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6"/>
        <w:gridCol w:w="6175"/>
      </w:tblGrid>
      <w:tr w:rsidR="00FE547C" w:rsidRPr="00EA7EFA" w14:paraId="277EDCAD" w14:textId="77777777" w:rsidTr="00B6054C">
        <w:tc>
          <w:tcPr>
            <w:tcW w:w="2972" w:type="dxa"/>
          </w:tcPr>
          <w:p w14:paraId="5815A53C" w14:textId="6ECCDCBC" w:rsidR="00FE547C" w:rsidRPr="00000BA4" w:rsidRDefault="008F2530" w:rsidP="00FE547C">
            <w:pPr>
              <w:spacing w:line="276" w:lineRule="auto"/>
              <w:jc w:val="center"/>
              <w:rPr>
                <w:rFonts w:ascii="Times New Roman" w:eastAsia="Calibri" w:hAnsi="Times New Roman" w:cs="Times New Roman"/>
                <w:b/>
                <w:bCs/>
                <w:sz w:val="26"/>
                <w:szCs w:val="26"/>
              </w:rPr>
            </w:pPr>
            <w:r w:rsidRPr="00000BA4">
              <w:rPr>
                <w:rFonts w:ascii="Times New Roman" w:eastAsia="Calibri" w:hAnsi="Times New Roman" w:cs="Times New Roman"/>
                <w:b/>
                <w:bCs/>
                <w:sz w:val="26"/>
                <w:szCs w:val="26"/>
              </w:rPr>
              <w:t>ỦY</w:t>
            </w:r>
            <w:r w:rsidR="00FE547C" w:rsidRPr="00000BA4">
              <w:rPr>
                <w:rFonts w:ascii="Times New Roman" w:eastAsia="Calibri" w:hAnsi="Times New Roman" w:cs="Times New Roman"/>
                <w:b/>
                <w:bCs/>
                <w:sz w:val="26"/>
                <w:szCs w:val="26"/>
              </w:rPr>
              <w:t xml:space="preserve"> BAN NHÂN DÂN</w:t>
            </w:r>
          </w:p>
          <w:p w14:paraId="5170D333" w14:textId="5E208C41" w:rsidR="00FE547C" w:rsidRPr="00EA7EFA" w:rsidRDefault="0047515C" w:rsidP="00FE547C">
            <w:pPr>
              <w:spacing w:line="276" w:lineRule="auto"/>
              <w:jc w:val="center"/>
              <w:rPr>
                <w:rFonts w:ascii="Times New Roman" w:eastAsia="Calibri" w:hAnsi="Times New Roman" w:cs="Times New Roman"/>
                <w:b/>
                <w:bCs/>
                <w:sz w:val="27"/>
                <w:szCs w:val="27"/>
              </w:rPr>
            </w:pPr>
            <w:r w:rsidRPr="00000BA4">
              <w:rPr>
                <w:rFonts w:ascii="Times New Roman" w:eastAsia="Calibri" w:hAnsi="Times New Roman" w:cs="Times New Roman"/>
                <w:b/>
                <w:bCs/>
                <w:noProof/>
                <w:sz w:val="26"/>
                <w:szCs w:val="26"/>
              </w:rPr>
              <mc:AlternateContent>
                <mc:Choice Requires="wps">
                  <w:drawing>
                    <wp:anchor distT="0" distB="0" distL="114300" distR="114300" simplePos="0" relativeHeight="251665408" behindDoc="0" locked="0" layoutInCell="1" allowOverlap="1" wp14:anchorId="21B1836A" wp14:editId="5FA5A7AF">
                      <wp:simplePos x="0" y="0"/>
                      <wp:positionH relativeFrom="column">
                        <wp:posOffset>500852</wp:posOffset>
                      </wp:positionH>
                      <wp:positionV relativeFrom="paragraph">
                        <wp:posOffset>193040</wp:posOffset>
                      </wp:positionV>
                      <wp:extent cx="663547" cy="0"/>
                      <wp:effectExtent l="0" t="0" r="0" b="0"/>
                      <wp:wrapNone/>
                      <wp:docPr id="421807318" name="Straight Connector 7"/>
                      <wp:cNvGraphicFramePr/>
                      <a:graphic xmlns:a="http://schemas.openxmlformats.org/drawingml/2006/main">
                        <a:graphicData uri="http://schemas.microsoft.com/office/word/2010/wordprocessingShape">
                          <wps:wsp>
                            <wps:cNvCnPr/>
                            <wps:spPr>
                              <a:xfrm>
                                <a:off x="0" y="0"/>
                                <a:ext cx="66354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8C620CD"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45pt,15.2pt" to="91.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" strokecolor="black [3200]" strokeweight="1.5pt">
                      <v:stroke joinstyle="miter"/>
                    </v:line>
                  </w:pict>
                </mc:Fallback>
              </mc:AlternateContent>
            </w:r>
            <w:r w:rsidR="00FE547C" w:rsidRPr="00000BA4">
              <w:rPr>
                <w:rFonts w:ascii="Times New Roman" w:eastAsia="Calibri" w:hAnsi="Times New Roman" w:cs="Times New Roman"/>
                <w:b/>
                <w:bCs/>
                <w:sz w:val="26"/>
                <w:szCs w:val="26"/>
              </w:rPr>
              <w:t>XÃ KỲ VĂN</w:t>
            </w:r>
          </w:p>
          <w:p w14:paraId="706334A6" w14:textId="77777777" w:rsidR="00FE547C" w:rsidRPr="00EA7EFA" w:rsidRDefault="00FE547C" w:rsidP="00FE547C">
            <w:pPr>
              <w:spacing w:line="276" w:lineRule="auto"/>
              <w:jc w:val="center"/>
              <w:rPr>
                <w:rFonts w:ascii="Times New Roman" w:eastAsia="Calibri" w:hAnsi="Times New Roman" w:cs="Times New Roman"/>
                <w:sz w:val="27"/>
                <w:szCs w:val="27"/>
              </w:rPr>
            </w:pPr>
          </w:p>
          <w:p w14:paraId="28E7BE71" w14:textId="77777777" w:rsidR="00FE547C" w:rsidRPr="00EA7EFA" w:rsidRDefault="00FE547C" w:rsidP="00FE547C">
            <w:pPr>
              <w:spacing w:line="276" w:lineRule="auto"/>
              <w:jc w:val="center"/>
              <w:rPr>
                <w:rFonts w:ascii="Times New Roman" w:eastAsia="Calibri" w:hAnsi="Times New Roman" w:cs="Times New Roman"/>
                <w:sz w:val="27"/>
                <w:szCs w:val="27"/>
              </w:rPr>
            </w:pPr>
            <w:r w:rsidRPr="00EA7EFA">
              <w:rPr>
                <w:rFonts w:ascii="Times New Roman" w:eastAsia="Calibri" w:hAnsi="Times New Roman" w:cs="Times New Roman"/>
                <w:sz w:val="27"/>
                <w:szCs w:val="27"/>
              </w:rPr>
              <w:t>Số:       /KH-UBND</w:t>
            </w:r>
          </w:p>
        </w:tc>
        <w:tc>
          <w:tcPr>
            <w:tcW w:w="6378" w:type="dxa"/>
          </w:tcPr>
          <w:p w14:paraId="5D81AB86" w14:textId="77777777" w:rsidR="00FE547C" w:rsidRPr="00000BA4" w:rsidRDefault="00FE547C" w:rsidP="00FE547C">
            <w:pPr>
              <w:spacing w:line="276" w:lineRule="auto"/>
              <w:jc w:val="center"/>
              <w:rPr>
                <w:rFonts w:ascii="Times New Roman" w:eastAsia="Calibri" w:hAnsi="Times New Roman" w:cs="Times New Roman"/>
                <w:b/>
                <w:bCs/>
                <w:sz w:val="26"/>
                <w:szCs w:val="26"/>
              </w:rPr>
            </w:pPr>
            <w:r w:rsidRPr="00000BA4">
              <w:rPr>
                <w:rFonts w:ascii="Times New Roman" w:eastAsia="Calibri" w:hAnsi="Times New Roman" w:cs="Times New Roman"/>
                <w:b/>
                <w:bCs/>
                <w:sz w:val="26"/>
                <w:szCs w:val="26"/>
              </w:rPr>
              <w:t>CỘNG HOÀ XÃ HỘI CHỦ NGHĨA VIỆT NAM</w:t>
            </w:r>
          </w:p>
          <w:p w14:paraId="529E0F8A" w14:textId="3DE3D820" w:rsidR="00FE547C" w:rsidRPr="00EA7EFA" w:rsidRDefault="00BE2947" w:rsidP="00FE547C">
            <w:pPr>
              <w:spacing w:line="276" w:lineRule="auto"/>
              <w:jc w:val="center"/>
              <w:rPr>
                <w:rFonts w:ascii="Times New Roman" w:eastAsia="Calibri" w:hAnsi="Times New Roman" w:cs="Times New Roman"/>
                <w:b/>
                <w:bCs/>
                <w:sz w:val="27"/>
                <w:szCs w:val="27"/>
              </w:rPr>
            </w:pPr>
            <w:r w:rsidRPr="00EA7EFA">
              <w:rPr>
                <w:rFonts w:ascii="Times New Roman" w:eastAsia="Calibri" w:hAnsi="Times New Roman" w:cs="Times New Roman"/>
                <w:b/>
                <w:bCs/>
                <w:noProof/>
                <w:sz w:val="27"/>
                <w:szCs w:val="27"/>
              </w:rPr>
              <mc:AlternateContent>
                <mc:Choice Requires="wps">
                  <w:drawing>
                    <wp:anchor distT="0" distB="0" distL="114300" distR="114300" simplePos="0" relativeHeight="251663360" behindDoc="0" locked="0" layoutInCell="1" allowOverlap="1" wp14:anchorId="595150B8" wp14:editId="40C1A34E">
                      <wp:simplePos x="0" y="0"/>
                      <wp:positionH relativeFrom="column">
                        <wp:posOffset>1031403</wp:posOffset>
                      </wp:positionH>
                      <wp:positionV relativeFrom="paragraph">
                        <wp:posOffset>208915</wp:posOffset>
                      </wp:positionV>
                      <wp:extent cx="1674495" cy="0"/>
                      <wp:effectExtent l="0" t="0" r="0" b="0"/>
                      <wp:wrapNone/>
                      <wp:docPr id="1105025472" name="Straight Connector 5"/>
                      <wp:cNvGraphicFramePr/>
                      <a:graphic xmlns:a="http://schemas.openxmlformats.org/drawingml/2006/main">
                        <a:graphicData uri="http://schemas.microsoft.com/office/word/2010/wordprocessingShape">
                          <wps:wsp>
                            <wps:cNvCnPr/>
                            <wps:spPr>
                              <a:xfrm flipV="1">
                                <a:off x="0" y="0"/>
                                <a:ext cx="1674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4A970"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2pt,16.45pt" to="213.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" strokecolor="black [3200]" strokeweight="1.5pt">
                      <v:stroke joinstyle="miter"/>
                    </v:line>
                  </w:pict>
                </mc:Fallback>
              </mc:AlternateContent>
            </w:r>
            <w:r w:rsidR="00FE547C" w:rsidRPr="00EA7EFA">
              <w:rPr>
                <w:rFonts w:ascii="Times New Roman" w:eastAsia="Calibri" w:hAnsi="Times New Roman" w:cs="Times New Roman"/>
                <w:b/>
                <w:bCs/>
                <w:sz w:val="27"/>
                <w:szCs w:val="27"/>
              </w:rPr>
              <w:t>Độc lập-Tự do-Hạnh phúc</w:t>
            </w:r>
          </w:p>
          <w:p w14:paraId="14C71580" w14:textId="3D9951CC" w:rsidR="00FE547C" w:rsidRPr="00EA7EFA" w:rsidRDefault="00FE547C" w:rsidP="00FE547C">
            <w:pPr>
              <w:spacing w:line="276" w:lineRule="auto"/>
              <w:jc w:val="center"/>
              <w:rPr>
                <w:rFonts w:ascii="Times New Roman" w:eastAsia="Calibri" w:hAnsi="Times New Roman" w:cs="Times New Roman"/>
                <w:sz w:val="27"/>
                <w:szCs w:val="27"/>
              </w:rPr>
            </w:pPr>
          </w:p>
          <w:p w14:paraId="34908659" w14:textId="77777777" w:rsidR="00FE547C" w:rsidRPr="00EA7EFA" w:rsidRDefault="00FE547C" w:rsidP="00000BA4">
            <w:pPr>
              <w:spacing w:line="276" w:lineRule="auto"/>
              <w:jc w:val="center"/>
              <w:rPr>
                <w:rFonts w:ascii="Times New Roman" w:eastAsia="Calibri" w:hAnsi="Times New Roman" w:cs="Times New Roman"/>
                <w:i/>
                <w:iCs/>
                <w:sz w:val="27"/>
                <w:szCs w:val="27"/>
              </w:rPr>
            </w:pPr>
            <w:r w:rsidRPr="00EA7EFA">
              <w:rPr>
                <w:rFonts w:ascii="Times New Roman" w:eastAsia="Calibri" w:hAnsi="Times New Roman" w:cs="Times New Roman"/>
                <w:i/>
                <w:iCs/>
                <w:sz w:val="27"/>
                <w:szCs w:val="27"/>
              </w:rPr>
              <w:t>Kỳ Văn, ngày      tháng 7 năm 2026</w:t>
            </w:r>
          </w:p>
        </w:tc>
      </w:tr>
    </w:tbl>
    <w:p w14:paraId="48E4923E" w14:textId="1595514A" w:rsidR="00FE547C" w:rsidRPr="00EA7EFA" w:rsidRDefault="00FE547C" w:rsidP="00FE547C">
      <w:pPr>
        <w:spacing w:after="0" w:line="276" w:lineRule="auto"/>
        <w:jc w:val="both"/>
        <w:rPr>
          <w:rFonts w:ascii="Times New Roman" w:eastAsia="Calibri" w:hAnsi="Times New Roman" w:cs="Times New Roman"/>
          <w:sz w:val="27"/>
          <w:szCs w:val="27"/>
          <w:lang w:val="en-US"/>
        </w:rPr>
      </w:pPr>
    </w:p>
    <w:p w14:paraId="03CB339D" w14:textId="77777777" w:rsidR="00FE547C" w:rsidRPr="00ED40D4" w:rsidRDefault="00FE547C" w:rsidP="00FE547C">
      <w:pPr>
        <w:spacing w:after="0" w:line="276" w:lineRule="auto"/>
        <w:jc w:val="center"/>
        <w:rPr>
          <w:rFonts w:ascii="Times New Roman" w:eastAsia="Calibri" w:hAnsi="Times New Roman" w:cs="Times New Roman"/>
          <w:b/>
          <w:bCs/>
          <w:sz w:val="27"/>
          <w:szCs w:val="27"/>
          <w:lang w:val="en-US"/>
        </w:rPr>
      </w:pPr>
      <w:r w:rsidRPr="00ED40D4">
        <w:rPr>
          <w:rFonts w:ascii="Times New Roman" w:eastAsia="Calibri" w:hAnsi="Times New Roman" w:cs="Times New Roman"/>
          <w:b/>
          <w:bCs/>
          <w:sz w:val="27"/>
          <w:szCs w:val="27"/>
          <w:lang w:val="en-US"/>
        </w:rPr>
        <w:t>KẾ HOẠCH</w:t>
      </w:r>
    </w:p>
    <w:p w14:paraId="2587AE68" w14:textId="66DE4528" w:rsidR="00FE547C" w:rsidRPr="00ED40D4" w:rsidRDefault="00FE547C" w:rsidP="00FE547C">
      <w:pPr>
        <w:spacing w:after="0" w:line="276" w:lineRule="auto"/>
        <w:jc w:val="center"/>
        <w:rPr>
          <w:rFonts w:ascii="Times New Roman" w:eastAsia="Calibri" w:hAnsi="Times New Roman" w:cs="Times New Roman"/>
          <w:b/>
          <w:bCs/>
          <w:sz w:val="27"/>
          <w:szCs w:val="27"/>
          <w:lang w:val="en-US"/>
        </w:rPr>
      </w:pPr>
      <w:r w:rsidRPr="00ED40D4">
        <w:rPr>
          <w:rFonts w:ascii="Times New Roman" w:eastAsia="Calibri" w:hAnsi="Times New Roman" w:cs="Times New Roman"/>
          <w:b/>
          <w:bCs/>
          <w:sz w:val="27"/>
          <w:szCs w:val="27"/>
          <w:lang w:val="en-US"/>
        </w:rPr>
        <w:t>Tuyên truyền, phổ biến giáo dục pháp luật quý III năm 2026</w:t>
      </w:r>
    </w:p>
    <w:p w14:paraId="21A80CCB" w14:textId="78100338" w:rsidR="00E249D0" w:rsidRDefault="0047515C">
      <w:pPr>
        <w:rPr>
          <w:lang w:val="en-US"/>
        </w:rPr>
      </w:pPr>
      <w:r>
        <w:rPr>
          <w:rFonts w:ascii="Times New Roman" w:eastAsia="Calibri" w:hAnsi="Times New Roman" w:cs="Times New Roman"/>
          <w:b/>
          <w:bCs/>
          <w:noProof/>
          <w:sz w:val="28"/>
          <w:szCs w:val="28"/>
          <w:lang w:val="en-US"/>
        </w:rPr>
        <mc:AlternateContent>
          <mc:Choice Requires="wps">
            <w:drawing>
              <wp:anchor distT="0" distB="0" distL="114300" distR="114300" simplePos="0" relativeHeight="251664384" behindDoc="0" locked="0" layoutInCell="1" allowOverlap="1" wp14:anchorId="25A87BD5" wp14:editId="09E93080">
                <wp:simplePos x="0" y="0"/>
                <wp:positionH relativeFrom="column">
                  <wp:posOffset>1878965</wp:posOffset>
                </wp:positionH>
                <wp:positionV relativeFrom="paragraph">
                  <wp:posOffset>12863</wp:posOffset>
                </wp:positionV>
                <wp:extent cx="1982548" cy="0"/>
                <wp:effectExtent l="0" t="0" r="0" b="0"/>
                <wp:wrapNone/>
                <wp:docPr id="728635416" name="Straight Connector 6"/>
                <wp:cNvGraphicFramePr/>
                <a:graphic xmlns:a="http://schemas.openxmlformats.org/drawingml/2006/main">
                  <a:graphicData uri="http://schemas.microsoft.com/office/word/2010/wordprocessingShape">
                    <wps:wsp>
                      <wps:cNvCnPr/>
                      <wps:spPr>
                        <a:xfrm flipV="1">
                          <a:off x="0" y="0"/>
                          <a:ext cx="1982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330D3B"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5pt,1pt" to="30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" strokecolor="black [3200]" strokeweight="1.5pt">
                <v:stroke joinstyle="miter"/>
              </v:line>
            </w:pict>
          </mc:Fallback>
        </mc:AlternateContent>
      </w:r>
    </w:p>
    <w:p w14:paraId="72D2EACB" w14:textId="70ECB325" w:rsidR="0047471C" w:rsidRPr="001736DB" w:rsidRDefault="0047471C" w:rsidP="0047515C">
      <w:pPr>
        <w:spacing w:after="0"/>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b/>
      </w:r>
      <w:r w:rsidRPr="001736DB">
        <w:rPr>
          <w:rFonts w:ascii="Times New Roman" w:eastAsia="Calibri" w:hAnsi="Times New Roman" w:cs="Times New Roman"/>
          <w:sz w:val="28"/>
          <w:szCs w:val="28"/>
          <w:lang w:val="en-US"/>
        </w:rPr>
        <w:t>Căn cứ Kế hoạch số 21/KH-UBND ngày 12/02/2026 của UBND xã Kỳ Văn về triển khai công tác phổ biến, giáo dục pháp luật, hòa giải ở cơ sở, chuẩn tiếp cận pháp luật năm 2026;</w:t>
      </w:r>
    </w:p>
    <w:p w14:paraId="7D903B9A" w14:textId="77777777" w:rsidR="0094113A" w:rsidRPr="001736DB" w:rsidRDefault="0047471C"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Căn cứ Kế hoạch số 105/KH-UBND ngày 07/7/2026 của UBND xã Kỳ Văn về việc tuyên truyền, phổ biến giáo dục pháp luật 6 tháng cuối năm 2026;</w:t>
      </w:r>
    </w:p>
    <w:p w14:paraId="11092158" w14:textId="277ED211" w:rsidR="00F140F7" w:rsidRPr="001736DB" w:rsidRDefault="0094113A" w:rsidP="0047515C">
      <w:pPr>
        <w:spacing w:after="0"/>
        <w:jc w:val="both"/>
        <w:rPr>
          <w:rFonts w:ascii="Times New Roman" w:eastAsia="Calibri" w:hAnsi="Times New Roman" w:cs="Times New Roman"/>
          <w:sz w:val="28"/>
          <w:szCs w:val="28"/>
          <w:lang w:val="en-US"/>
        </w:rPr>
      </w:pPr>
      <w:r w:rsidRPr="001736DB">
        <w:rPr>
          <w:rFonts w:ascii="Times New Roman" w:hAnsi="Times New Roman" w:cs="Times New Roman"/>
          <w:color w:val="000000"/>
          <w:sz w:val="28"/>
          <w:szCs w:val="28"/>
          <w:lang w:val="en-US"/>
        </w:rPr>
        <w:tab/>
      </w:r>
      <w:r w:rsidRPr="001736DB">
        <w:rPr>
          <w:rFonts w:ascii="Times New Roman" w:hAnsi="Times New Roman" w:cs="Times New Roman"/>
          <w:color w:val="000000"/>
          <w:sz w:val="28"/>
          <w:szCs w:val="28"/>
        </w:rPr>
        <w:t>Căn cứ tình hình thực tế tại địa phương và nội dung tham mưu của Văn phòng HĐND</w:t>
      </w:r>
      <w:r w:rsidR="00600968" w:rsidRPr="001736DB">
        <w:rPr>
          <w:rFonts w:ascii="Times New Roman" w:hAnsi="Times New Roman" w:cs="Times New Roman"/>
          <w:color w:val="000000"/>
          <w:sz w:val="28"/>
          <w:szCs w:val="28"/>
          <w:lang w:val="en-US"/>
        </w:rPr>
        <w:t xml:space="preserve"> </w:t>
      </w:r>
      <w:r w:rsidRPr="001736DB">
        <w:rPr>
          <w:rFonts w:ascii="Times New Roman" w:hAnsi="Times New Roman" w:cs="Times New Roman"/>
          <w:color w:val="000000"/>
          <w:sz w:val="28"/>
          <w:szCs w:val="28"/>
        </w:rPr>
        <w:t>-</w:t>
      </w:r>
      <w:r w:rsidR="00600968" w:rsidRPr="001736DB">
        <w:rPr>
          <w:rFonts w:ascii="Times New Roman" w:hAnsi="Times New Roman" w:cs="Times New Roman"/>
          <w:color w:val="000000"/>
          <w:sz w:val="28"/>
          <w:szCs w:val="28"/>
          <w:lang w:val="en-US"/>
        </w:rPr>
        <w:t xml:space="preserve"> </w:t>
      </w:r>
      <w:r w:rsidRPr="001736DB">
        <w:rPr>
          <w:rFonts w:ascii="Times New Roman" w:hAnsi="Times New Roman" w:cs="Times New Roman"/>
          <w:color w:val="000000"/>
          <w:sz w:val="28"/>
          <w:szCs w:val="28"/>
        </w:rPr>
        <w:t xml:space="preserve">UBND xã; Uỷ ban nhân dân xã </w:t>
      </w:r>
      <w:r w:rsidRPr="001736DB">
        <w:rPr>
          <w:rFonts w:ascii="Times New Roman" w:hAnsi="Times New Roman" w:cs="Times New Roman"/>
          <w:color w:val="000000"/>
          <w:sz w:val="28"/>
          <w:szCs w:val="28"/>
          <w:lang w:val="en-US"/>
        </w:rPr>
        <w:t>Kỳ Văn</w:t>
      </w:r>
      <w:r w:rsidRPr="001736DB">
        <w:rPr>
          <w:rFonts w:ascii="Times New Roman" w:hAnsi="Times New Roman" w:cs="Times New Roman"/>
          <w:color w:val="000000"/>
          <w:sz w:val="28"/>
          <w:szCs w:val="28"/>
        </w:rPr>
        <w:t xml:space="preserve"> xây dựng kế hoạch tuyên truyền phổ biến pháp luật quý III năm 202</w:t>
      </w:r>
      <w:r w:rsidRPr="001736DB">
        <w:rPr>
          <w:rFonts w:ascii="Times New Roman" w:hAnsi="Times New Roman" w:cs="Times New Roman"/>
          <w:color w:val="000000"/>
          <w:sz w:val="28"/>
          <w:szCs w:val="28"/>
          <w:lang w:val="en-US"/>
        </w:rPr>
        <w:t>6</w:t>
      </w:r>
      <w:r w:rsidRPr="001736DB">
        <w:rPr>
          <w:rFonts w:ascii="Times New Roman" w:hAnsi="Times New Roman" w:cs="Times New Roman"/>
          <w:color w:val="000000"/>
          <w:sz w:val="28"/>
          <w:szCs w:val="28"/>
        </w:rPr>
        <w:t xml:space="preserve"> như sau:</w:t>
      </w:r>
      <w:r w:rsidR="0047471C" w:rsidRPr="001736DB">
        <w:rPr>
          <w:rFonts w:ascii="Times New Roman" w:eastAsia="Calibri" w:hAnsi="Times New Roman" w:cs="Times New Roman"/>
          <w:sz w:val="28"/>
          <w:szCs w:val="28"/>
          <w:lang w:val="en-US"/>
        </w:rPr>
        <w:t xml:space="preserve"> </w:t>
      </w:r>
    </w:p>
    <w:p w14:paraId="08B4F6D2" w14:textId="702F4C52" w:rsidR="00DB1B28" w:rsidRPr="001736DB" w:rsidRDefault="00F140F7" w:rsidP="0047515C">
      <w:pPr>
        <w:spacing w:after="0"/>
        <w:jc w:val="both"/>
        <w:rPr>
          <w:rFonts w:ascii="Times New Roman" w:eastAsia="Calibri" w:hAnsi="Times New Roman" w:cs="Times New Roman"/>
          <w:b/>
          <w:bCs/>
          <w:sz w:val="28"/>
          <w:szCs w:val="28"/>
          <w:lang w:val="en-US"/>
        </w:rPr>
      </w:pPr>
      <w:r w:rsidRPr="001736DB">
        <w:rPr>
          <w:rFonts w:ascii="Times New Roman" w:eastAsia="Calibri" w:hAnsi="Times New Roman" w:cs="Times New Roman"/>
          <w:sz w:val="28"/>
          <w:szCs w:val="28"/>
          <w:lang w:val="en-US"/>
        </w:rPr>
        <w:tab/>
      </w:r>
      <w:r w:rsidR="00DB1B28" w:rsidRPr="001736DB">
        <w:rPr>
          <w:rFonts w:ascii="Times New Roman" w:eastAsia="Calibri" w:hAnsi="Times New Roman" w:cs="Times New Roman"/>
          <w:b/>
          <w:bCs/>
          <w:sz w:val="28"/>
          <w:szCs w:val="28"/>
          <w:lang w:val="en-US"/>
        </w:rPr>
        <w:t>I. Mục đích</w:t>
      </w:r>
      <w:r w:rsidR="005C1B03" w:rsidRPr="001736DB">
        <w:rPr>
          <w:rFonts w:ascii="Times New Roman" w:eastAsia="Calibri" w:hAnsi="Times New Roman" w:cs="Times New Roman"/>
          <w:b/>
          <w:bCs/>
          <w:sz w:val="28"/>
          <w:szCs w:val="28"/>
          <w:lang w:val="en-US"/>
        </w:rPr>
        <w:t>, yêu cầu</w:t>
      </w:r>
    </w:p>
    <w:p w14:paraId="67911D5D" w14:textId="0FABD872" w:rsidR="005C1B03" w:rsidRPr="001736DB" w:rsidRDefault="005C1B03" w:rsidP="0047515C">
      <w:pPr>
        <w:spacing w:after="0"/>
        <w:jc w:val="both"/>
        <w:rPr>
          <w:rFonts w:ascii="Times New Roman" w:eastAsia="Calibri" w:hAnsi="Times New Roman" w:cs="Times New Roman"/>
          <w:b/>
          <w:bCs/>
          <w:sz w:val="28"/>
          <w:szCs w:val="28"/>
          <w:lang w:val="en-US"/>
        </w:rPr>
      </w:pPr>
      <w:r w:rsidRPr="001736DB">
        <w:rPr>
          <w:rFonts w:ascii="Times New Roman" w:eastAsia="Calibri" w:hAnsi="Times New Roman" w:cs="Times New Roman"/>
          <w:b/>
          <w:bCs/>
          <w:sz w:val="28"/>
          <w:szCs w:val="28"/>
          <w:lang w:val="en-US"/>
        </w:rPr>
        <w:tab/>
        <w:t>1. Mục đích</w:t>
      </w:r>
    </w:p>
    <w:p w14:paraId="35276B32" w14:textId="2CE1B9CC"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Tuyên truyền, phổ biến kịp thời các văn bản quy phạm pháp luật mới được ban hành trong năm 2025, 2026, đồng thời tiếp tục phổ biến sâu rộng các văn bản đang có hiệu lực thi hành đến mọi tầng lớp Nhân dân trên địa bàn xã.</w:t>
      </w:r>
    </w:p>
    <w:p w14:paraId="3E701B73" w14:textId="6AA18958"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Nâng cao nhận thức, ý thức tự giác chấp hành pháp luật của cán bộ, công chức, viên chức, Đảng viên và Nhân dân, qua đó góp phần thúc đẩy phát triển kinh tế - xã hội, phòng ngừa và hạn chế các vi phạm pháp luật.</w:t>
      </w:r>
    </w:p>
    <w:p w14:paraId="43C8E942" w14:textId="521EE4B0"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Thực hiện công tác phổ biến, giáo dục pháp luật (PBGDPL) một cách đồng bộ, thống nhất và thường xuyên đến tận cơ sở với nội dung, hình thức đa dạng, phù hợp với từng địa bàn thôn và từng nhóm đối tượng.</w:t>
      </w:r>
    </w:p>
    <w:p w14:paraId="45E05976" w14:textId="0638071D"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Gắn công tác PBGDPL với việc thực hiện các nhiệm vụ chính trị của địa phương, lồng ghép với phong trào vận động quần chúng tham gia phát triển kinh tế - xã hội, an ninh quốc phòng và thực hiện quy chế dân chủ ở cơ sở.</w:t>
      </w:r>
    </w:p>
    <w:p w14:paraId="646C8D5D" w14:textId="6E0178D9"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Nâng cao vai trò, tính chủ động của các cơ quan, tổ chức trong hệ thống chính trị đối với công tác PBGDPL.</w:t>
      </w:r>
    </w:p>
    <w:p w14:paraId="337807F2" w14:textId="28ACC747" w:rsidR="00DB1B28" w:rsidRPr="001736DB" w:rsidRDefault="00DB1B28" w:rsidP="0047515C">
      <w:pPr>
        <w:spacing w:after="0"/>
        <w:jc w:val="both"/>
        <w:rPr>
          <w:rFonts w:ascii="Times New Roman" w:eastAsia="Calibri" w:hAnsi="Times New Roman" w:cs="Times New Roman"/>
          <w:b/>
          <w:bCs/>
          <w:sz w:val="28"/>
          <w:szCs w:val="28"/>
          <w:lang w:val="en-US"/>
        </w:rPr>
      </w:pPr>
      <w:r w:rsidRPr="001736DB">
        <w:rPr>
          <w:rFonts w:ascii="Times New Roman" w:eastAsia="Calibri" w:hAnsi="Times New Roman" w:cs="Times New Roman"/>
          <w:sz w:val="28"/>
          <w:szCs w:val="28"/>
          <w:lang w:val="en-US"/>
        </w:rPr>
        <w:tab/>
      </w:r>
      <w:r w:rsidR="005C1B03" w:rsidRPr="001736DB">
        <w:rPr>
          <w:rFonts w:ascii="Times New Roman" w:eastAsia="Calibri" w:hAnsi="Times New Roman" w:cs="Times New Roman"/>
          <w:b/>
          <w:bCs/>
          <w:sz w:val="28"/>
          <w:szCs w:val="28"/>
          <w:lang w:val="en-US"/>
        </w:rPr>
        <w:t>2.</w:t>
      </w:r>
      <w:r w:rsidRPr="001736DB">
        <w:rPr>
          <w:rFonts w:ascii="Times New Roman" w:eastAsia="Calibri" w:hAnsi="Times New Roman" w:cs="Times New Roman"/>
          <w:b/>
          <w:bCs/>
          <w:sz w:val="28"/>
          <w:szCs w:val="28"/>
          <w:lang w:val="en-US"/>
        </w:rPr>
        <w:t xml:space="preserve"> Yêu cầu</w:t>
      </w:r>
    </w:p>
    <w:p w14:paraId="5E2C74B2" w14:textId="0FE6DBBD"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Quán triệt và thực hiện đầy đủ các chủ trương, chính sách của Đảng, pháp luật của Nhà nước và các chỉ đạo của cấp trên về công tác PBGDPL.</w:t>
      </w:r>
    </w:p>
    <w:p w14:paraId="03B942AD" w14:textId="4209B9EA"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Công tác tuyên truyền phải được thực hiện thường xuyên, liên tục tại các tổ chức chính trị - xã hội và toàn bộ hệ thống chính trị ở cơ sở.</w:t>
      </w:r>
    </w:p>
    <w:p w14:paraId="559B8992" w14:textId="7040E0D5"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lastRenderedPageBreak/>
        <w:tab/>
        <w:t>Tiếp tục tập huấn, bồi dưỡng kiến thức pháp luật</w:t>
      </w:r>
      <w:r w:rsidRPr="001736DB">
        <w:rPr>
          <w:rFonts w:ascii="Times New Roman" w:eastAsia="Calibri" w:hAnsi="Times New Roman" w:cs="Times New Roman"/>
          <w:sz w:val="28"/>
          <w:szCs w:val="28"/>
          <w:lang w:val="en-US"/>
        </w:rPr>
        <w:tab/>
        <w:t>và kỹ năng, nghiệp vụ cho đội ngũ tuyên truyền viên pháp luật của xã để nâng cao chất lượng tuyên truyền.</w:t>
      </w:r>
    </w:p>
    <w:p w14:paraId="1CD92098" w14:textId="1609A0AE"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 xml:space="preserve">Đổi mới, sáng tạo phương thức tuyên truyền; lựa chọn nội dung cụ thể, thiết thực, dễ hiểu để </w:t>
      </w:r>
      <w:r w:rsidR="00632C47">
        <w:rPr>
          <w:rFonts w:ascii="Times New Roman" w:eastAsia="Calibri" w:hAnsi="Times New Roman" w:cs="Times New Roman"/>
          <w:sz w:val="28"/>
          <w:szCs w:val="28"/>
          <w:lang w:val="en-US"/>
        </w:rPr>
        <w:t>Nhân</w:t>
      </w:r>
      <w:r w:rsidRPr="001736DB">
        <w:rPr>
          <w:rFonts w:ascii="Times New Roman" w:eastAsia="Calibri" w:hAnsi="Times New Roman" w:cs="Times New Roman"/>
          <w:sz w:val="28"/>
          <w:szCs w:val="28"/>
          <w:lang w:val="en-US"/>
        </w:rPr>
        <w:t xml:space="preserve"> dân dễ tiếp thu và thực hiện; đảm bảo tính trọng tâm, trọng điểm và lấy </w:t>
      </w:r>
      <w:r w:rsidR="00632C47">
        <w:rPr>
          <w:rFonts w:ascii="Times New Roman" w:eastAsia="Calibri" w:hAnsi="Times New Roman" w:cs="Times New Roman"/>
          <w:sz w:val="28"/>
          <w:szCs w:val="28"/>
          <w:lang w:val="en-US"/>
        </w:rPr>
        <w:t>Nhân</w:t>
      </w:r>
      <w:r w:rsidRPr="001736DB">
        <w:rPr>
          <w:rFonts w:ascii="Times New Roman" w:eastAsia="Calibri" w:hAnsi="Times New Roman" w:cs="Times New Roman"/>
          <w:sz w:val="28"/>
          <w:szCs w:val="28"/>
          <w:lang w:val="en-US"/>
        </w:rPr>
        <w:t xml:space="preserve"> dân làm trung tâm.</w:t>
      </w:r>
    </w:p>
    <w:p w14:paraId="153A8AD5" w14:textId="6B16EC31"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Phối hợp chặt chẽ giữa các phòng, ban, đơn vị nhằm tránh trùng lắp, lãng phí nguồn lực; huy động sự tham gia của các nguồn lực xã hội và kết hợp chặt chẽ giữa PBGDPL với tổ chức thực thi, xử lý vi phạm pháp luật.</w:t>
      </w:r>
    </w:p>
    <w:p w14:paraId="72B24319" w14:textId="7D90767A"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Phát huy vai trò, trách nhiệm của người đứng đầu các cơ quan, đơn vị trong công tác PBGDPL.</w:t>
      </w:r>
    </w:p>
    <w:p w14:paraId="289D039E" w14:textId="137CD1B1" w:rsidR="00DB1B28" w:rsidRPr="001736DB" w:rsidRDefault="00DB1B28"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 xml:space="preserve">Gắn việc tuyên truyền, phổ biến giáo dục pháp luật với việc vận động </w:t>
      </w:r>
      <w:r w:rsidR="00632C47">
        <w:rPr>
          <w:rFonts w:ascii="Times New Roman" w:eastAsia="Calibri" w:hAnsi="Times New Roman" w:cs="Times New Roman"/>
          <w:sz w:val="28"/>
          <w:szCs w:val="28"/>
          <w:lang w:val="en-US"/>
        </w:rPr>
        <w:t xml:space="preserve">Nhân </w:t>
      </w:r>
      <w:r w:rsidRPr="001736DB">
        <w:rPr>
          <w:rFonts w:ascii="Times New Roman" w:eastAsia="Calibri" w:hAnsi="Times New Roman" w:cs="Times New Roman"/>
          <w:sz w:val="28"/>
          <w:szCs w:val="28"/>
          <w:lang w:val="en-US"/>
        </w:rPr>
        <w:t>dân tự nguyện, tự giác chấp hành và thượng tôn pháp luật.</w:t>
      </w:r>
    </w:p>
    <w:p w14:paraId="222028AA" w14:textId="72163F52" w:rsidR="005C1B03" w:rsidRPr="001736DB" w:rsidRDefault="005C1B03" w:rsidP="0047515C">
      <w:pPr>
        <w:spacing w:after="0"/>
        <w:jc w:val="both"/>
        <w:rPr>
          <w:rFonts w:ascii="Times New Roman" w:eastAsia="Calibri" w:hAnsi="Times New Roman" w:cs="Times New Roman"/>
          <w:b/>
          <w:bCs/>
          <w:sz w:val="28"/>
          <w:szCs w:val="28"/>
          <w:lang w:val="en-US"/>
        </w:rPr>
      </w:pPr>
      <w:r w:rsidRPr="001736DB">
        <w:rPr>
          <w:rFonts w:ascii="Times New Roman" w:eastAsia="Calibri" w:hAnsi="Times New Roman" w:cs="Times New Roman"/>
          <w:sz w:val="28"/>
          <w:szCs w:val="28"/>
          <w:lang w:val="en-US"/>
        </w:rPr>
        <w:tab/>
      </w:r>
      <w:r w:rsidRPr="001736DB">
        <w:rPr>
          <w:rFonts w:ascii="Times New Roman" w:eastAsia="Calibri" w:hAnsi="Times New Roman" w:cs="Times New Roman"/>
          <w:b/>
          <w:bCs/>
          <w:sz w:val="28"/>
          <w:szCs w:val="28"/>
          <w:lang w:val="en-US"/>
        </w:rPr>
        <w:t>II. Nội dung</w:t>
      </w:r>
    </w:p>
    <w:p w14:paraId="7B7A15AB" w14:textId="11398461" w:rsidR="005C1B03" w:rsidRPr="001736DB" w:rsidRDefault="005C1B03" w:rsidP="0047515C">
      <w:pPr>
        <w:spacing w:after="0"/>
        <w:jc w:val="both"/>
        <w:rPr>
          <w:rFonts w:ascii="Times New Roman" w:eastAsia="Calibri" w:hAnsi="Times New Roman" w:cs="Times New Roman"/>
          <w:b/>
          <w:bCs/>
          <w:sz w:val="28"/>
          <w:szCs w:val="28"/>
          <w:lang w:val="en-US"/>
        </w:rPr>
      </w:pPr>
      <w:r w:rsidRPr="001736DB">
        <w:rPr>
          <w:rFonts w:ascii="Times New Roman" w:eastAsia="Calibri" w:hAnsi="Times New Roman" w:cs="Times New Roman"/>
          <w:sz w:val="28"/>
          <w:szCs w:val="28"/>
          <w:lang w:val="en-US"/>
        </w:rPr>
        <w:tab/>
      </w:r>
      <w:r w:rsidRPr="001736DB">
        <w:rPr>
          <w:rFonts w:ascii="Times New Roman" w:eastAsia="Calibri" w:hAnsi="Times New Roman" w:cs="Times New Roman"/>
          <w:b/>
          <w:bCs/>
          <w:sz w:val="28"/>
          <w:szCs w:val="28"/>
          <w:lang w:val="en-US"/>
        </w:rPr>
        <w:t>1. Nhiệm vụ trọng tâm</w:t>
      </w:r>
    </w:p>
    <w:p w14:paraId="03A416DE" w14:textId="724AA1DE" w:rsidR="005C1B03" w:rsidRPr="001736DB" w:rsidRDefault="005C1B03"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Phổ biến pháp luật mới: Tuyên truyền các văn bản có hiệu lực từ tháng 7 đến tháng 12 năm 2026 và các dự án luật dự kiến trình Quốc hội thông qua. Các lĩnh vực ưu tiên: Phát triển kinh tế - xã hội, đầu tư, kinh doanh, chuyển đổi số; lao động, việc làm, an sinh xã hội; bảo vệ trẻ em (chống đuối nước, tai nạn, xâm hại trên mạng); phòng chống tham nhũng, lãng phí; an ninh mạng và bảo vệ dữ liệu cá nhân.</w:t>
      </w:r>
    </w:p>
    <w:p w14:paraId="39EF810B" w14:textId="66488E47" w:rsidR="005C1B03" w:rsidRPr="001736DB" w:rsidRDefault="005C1B03"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Ngày Pháp luật Việt Nam: Triển khai các hoạt động hưởng ứng Ngày Pháp luật Việt Nam năm 2026, trọng tâm trong tháng 9/2026.</w:t>
      </w:r>
    </w:p>
    <w:p w14:paraId="343663CE" w14:textId="088729AA" w:rsidR="005C1B03" w:rsidRPr="001736DB" w:rsidRDefault="005C1B03" w:rsidP="0047515C">
      <w:pPr>
        <w:spacing w:after="0"/>
        <w:jc w:val="both"/>
        <w:rPr>
          <w:rFonts w:ascii="Times New Roman" w:eastAsia="Calibri" w:hAnsi="Times New Roman" w:cs="Times New Roman"/>
          <w:b/>
          <w:bCs/>
          <w:sz w:val="28"/>
          <w:szCs w:val="28"/>
          <w:lang w:val="en-US"/>
        </w:rPr>
      </w:pPr>
      <w:r w:rsidRPr="001736DB">
        <w:rPr>
          <w:rFonts w:ascii="Times New Roman" w:eastAsia="Calibri" w:hAnsi="Times New Roman" w:cs="Times New Roman"/>
          <w:sz w:val="28"/>
          <w:szCs w:val="28"/>
          <w:lang w:val="en-US"/>
        </w:rPr>
        <w:tab/>
      </w:r>
      <w:r w:rsidRPr="001736DB">
        <w:rPr>
          <w:rFonts w:ascii="Times New Roman" w:eastAsia="Calibri" w:hAnsi="Times New Roman" w:cs="Times New Roman"/>
          <w:b/>
          <w:bCs/>
          <w:sz w:val="28"/>
          <w:szCs w:val="28"/>
          <w:lang w:val="en-US"/>
        </w:rPr>
        <w:t>2. Phân công nhiệm vụ cụ thể</w:t>
      </w:r>
    </w:p>
    <w:p w14:paraId="784BE6BA" w14:textId="3B2DE575" w:rsidR="005C1B03" w:rsidRPr="001736DB" w:rsidRDefault="005C1B03"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r>
      <w:r w:rsidR="00BD55A5" w:rsidRPr="001736DB">
        <w:rPr>
          <w:rFonts w:ascii="Times New Roman" w:eastAsia="Calibri" w:hAnsi="Times New Roman" w:cs="Times New Roman"/>
          <w:sz w:val="28"/>
          <w:szCs w:val="28"/>
          <w:lang w:val="en-US"/>
        </w:rPr>
        <w:t xml:space="preserve">* Đối với </w:t>
      </w:r>
      <w:r w:rsidRPr="001736DB">
        <w:rPr>
          <w:rFonts w:ascii="Times New Roman" w:eastAsia="Calibri" w:hAnsi="Times New Roman" w:cs="Times New Roman"/>
          <w:sz w:val="28"/>
          <w:szCs w:val="28"/>
          <w:lang w:val="en-US"/>
        </w:rPr>
        <w:t xml:space="preserve">Văn phòng HĐND &amp; UBND xã: Tham mưu </w:t>
      </w:r>
      <w:r w:rsidR="00000BA4">
        <w:rPr>
          <w:rFonts w:ascii="Times New Roman" w:eastAsia="Calibri" w:hAnsi="Times New Roman" w:cs="Times New Roman"/>
          <w:sz w:val="28"/>
          <w:szCs w:val="28"/>
          <w:lang w:val="en-US"/>
        </w:rPr>
        <w:t>K</w:t>
      </w:r>
      <w:r w:rsidRPr="001736DB">
        <w:rPr>
          <w:rFonts w:ascii="Times New Roman" w:eastAsia="Calibri" w:hAnsi="Times New Roman" w:cs="Times New Roman"/>
          <w:sz w:val="28"/>
          <w:szCs w:val="28"/>
          <w:lang w:val="en-US"/>
        </w:rPr>
        <w:t xml:space="preserve">ế hoạch, lịch trình tuyên truyền; lập dự trù kinh phí tổ chức </w:t>
      </w:r>
      <w:r w:rsidR="00000BA4">
        <w:rPr>
          <w:rFonts w:ascii="Times New Roman" w:eastAsia="Calibri" w:hAnsi="Times New Roman" w:cs="Times New Roman"/>
          <w:sz w:val="28"/>
          <w:szCs w:val="28"/>
          <w:lang w:val="en-US"/>
        </w:rPr>
        <w:t>tuyên truyền</w:t>
      </w:r>
      <w:r w:rsidRPr="001736DB">
        <w:rPr>
          <w:rFonts w:ascii="Times New Roman" w:eastAsia="Calibri" w:hAnsi="Times New Roman" w:cs="Times New Roman"/>
          <w:sz w:val="28"/>
          <w:szCs w:val="28"/>
          <w:lang w:val="en-US"/>
        </w:rPr>
        <w:t xml:space="preserve"> và hỗ trợ tuyên truyền viên.</w:t>
      </w:r>
    </w:p>
    <w:p w14:paraId="1E3E70CD" w14:textId="37195529" w:rsidR="005C1B03" w:rsidRPr="001736DB" w:rsidRDefault="005C1B03"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r>
      <w:r w:rsidR="00BD55A5" w:rsidRPr="001736DB">
        <w:rPr>
          <w:rFonts w:ascii="Times New Roman" w:eastAsia="Calibri" w:hAnsi="Times New Roman" w:cs="Times New Roman"/>
          <w:sz w:val="28"/>
          <w:szCs w:val="28"/>
          <w:lang w:val="en-US"/>
        </w:rPr>
        <w:t xml:space="preserve">* Đối với </w:t>
      </w:r>
      <w:r w:rsidRPr="001736DB">
        <w:rPr>
          <w:rFonts w:ascii="Times New Roman" w:eastAsia="Calibri" w:hAnsi="Times New Roman" w:cs="Times New Roman"/>
          <w:sz w:val="28"/>
          <w:szCs w:val="28"/>
          <w:lang w:val="en-US"/>
        </w:rPr>
        <w:t xml:space="preserve">Công an xã: Tuyên truyền về </w:t>
      </w:r>
      <w:r w:rsidR="00000BA4">
        <w:rPr>
          <w:rFonts w:ascii="Times New Roman" w:eastAsia="Calibri" w:hAnsi="Times New Roman" w:cs="Times New Roman"/>
          <w:sz w:val="28"/>
          <w:szCs w:val="28"/>
          <w:lang w:val="en-US"/>
        </w:rPr>
        <w:t xml:space="preserve">Luật </w:t>
      </w:r>
      <w:r w:rsidRPr="001736DB">
        <w:rPr>
          <w:rFonts w:ascii="Times New Roman" w:eastAsia="Calibri" w:hAnsi="Times New Roman" w:cs="Times New Roman"/>
          <w:sz w:val="28"/>
          <w:szCs w:val="28"/>
          <w:lang w:val="en-US"/>
        </w:rPr>
        <w:t>an ninh mạng, an toàn giao thông, bạo lực học đường, phòng chống lừa đảo.</w:t>
      </w:r>
    </w:p>
    <w:p w14:paraId="5C7A3D4A" w14:textId="09FEAEFA" w:rsidR="005C1B03" w:rsidRPr="001736DB" w:rsidRDefault="005C1B03"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r>
      <w:r w:rsidR="00BD55A5" w:rsidRPr="001736DB">
        <w:rPr>
          <w:rFonts w:ascii="Times New Roman" w:eastAsia="Calibri" w:hAnsi="Times New Roman" w:cs="Times New Roman"/>
          <w:sz w:val="28"/>
          <w:szCs w:val="28"/>
          <w:lang w:val="en-US"/>
        </w:rPr>
        <w:t xml:space="preserve">* Đối với </w:t>
      </w:r>
      <w:r w:rsidRPr="001736DB">
        <w:rPr>
          <w:rFonts w:ascii="Times New Roman" w:eastAsia="Calibri" w:hAnsi="Times New Roman" w:cs="Times New Roman"/>
          <w:sz w:val="28"/>
          <w:szCs w:val="28"/>
          <w:lang w:val="en-US"/>
        </w:rPr>
        <w:t>Ban Chỉ huy Quân sự xã: Phổ biến quy định về Luật Nghĩa vụ quân sự.</w:t>
      </w:r>
    </w:p>
    <w:p w14:paraId="6209F703" w14:textId="48BC9EB6" w:rsidR="005C1B03" w:rsidRPr="001736DB" w:rsidRDefault="005C1B03"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r>
      <w:r w:rsidR="00BD55A5" w:rsidRPr="001736DB">
        <w:rPr>
          <w:rFonts w:ascii="Times New Roman" w:eastAsia="Calibri" w:hAnsi="Times New Roman" w:cs="Times New Roman"/>
          <w:sz w:val="28"/>
          <w:szCs w:val="28"/>
          <w:lang w:val="en-US"/>
        </w:rPr>
        <w:t xml:space="preserve">* Đối với </w:t>
      </w:r>
      <w:r w:rsidRPr="001736DB">
        <w:rPr>
          <w:rFonts w:ascii="Times New Roman" w:eastAsia="Calibri" w:hAnsi="Times New Roman" w:cs="Times New Roman"/>
          <w:sz w:val="28"/>
          <w:szCs w:val="28"/>
          <w:lang w:val="en-US"/>
        </w:rPr>
        <w:t>Phòng Kinh tế xã: Tuyên truyền Luật Đất đai năm 2025 và các Nghị định về quản lý, sử dụng đất đai.</w:t>
      </w:r>
    </w:p>
    <w:p w14:paraId="06BA444B" w14:textId="182405CB" w:rsidR="005C1B03" w:rsidRPr="001736DB" w:rsidRDefault="005C1B03"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r>
      <w:r w:rsidR="00BD55A5" w:rsidRPr="001736DB">
        <w:rPr>
          <w:rFonts w:ascii="Times New Roman" w:eastAsia="Calibri" w:hAnsi="Times New Roman" w:cs="Times New Roman"/>
          <w:sz w:val="28"/>
          <w:szCs w:val="28"/>
          <w:lang w:val="en-US"/>
        </w:rPr>
        <w:t xml:space="preserve">* Đối với </w:t>
      </w:r>
      <w:r w:rsidRPr="001736DB">
        <w:rPr>
          <w:rFonts w:ascii="Times New Roman" w:eastAsia="Calibri" w:hAnsi="Times New Roman" w:cs="Times New Roman"/>
          <w:sz w:val="28"/>
          <w:szCs w:val="28"/>
          <w:lang w:val="en-US"/>
        </w:rPr>
        <w:t xml:space="preserve">Phòng Văn hóa – Xã hội: Phối hợp tuyên truyền các chính sách xã hội (Bảo hiểm xã hội, Luật Trẻ em, </w:t>
      </w:r>
      <w:r w:rsidR="00000BA4">
        <w:rPr>
          <w:rFonts w:ascii="Times New Roman" w:eastAsia="Calibri" w:hAnsi="Times New Roman" w:cs="Times New Roman"/>
          <w:sz w:val="28"/>
          <w:szCs w:val="28"/>
          <w:lang w:val="en-US"/>
        </w:rPr>
        <w:t>bạo lực gia đình</w:t>
      </w:r>
      <w:r w:rsidRPr="001736DB">
        <w:rPr>
          <w:rFonts w:ascii="Times New Roman" w:eastAsia="Calibri" w:hAnsi="Times New Roman" w:cs="Times New Roman"/>
          <w:sz w:val="28"/>
          <w:szCs w:val="28"/>
          <w:lang w:val="en-US"/>
        </w:rPr>
        <w:t>...)</w:t>
      </w:r>
      <w:r w:rsidR="00000BA4">
        <w:rPr>
          <w:rFonts w:ascii="Times New Roman" w:eastAsia="Calibri" w:hAnsi="Times New Roman" w:cs="Times New Roman"/>
          <w:sz w:val="28"/>
          <w:szCs w:val="28"/>
          <w:lang w:val="en-US"/>
        </w:rPr>
        <w:t>.</w:t>
      </w:r>
      <w:r w:rsidR="0065743C" w:rsidRPr="001736DB">
        <w:rPr>
          <w:rFonts w:ascii="Times New Roman" w:eastAsia="Calibri" w:hAnsi="Times New Roman" w:cs="Times New Roman"/>
          <w:sz w:val="28"/>
          <w:szCs w:val="28"/>
          <w:lang w:val="en-US"/>
        </w:rPr>
        <w:t xml:space="preserve"> Hướng dẫn </w:t>
      </w:r>
      <w:r w:rsidR="0065743C" w:rsidRPr="001736DB">
        <w:rPr>
          <w:rFonts w:asciiTheme="majorHAnsi" w:eastAsia="Calibri" w:hAnsiTheme="majorHAnsi" w:cstheme="majorHAnsi"/>
          <w:sz w:val="28"/>
          <w:szCs w:val="28"/>
          <w:lang w:val="en-US"/>
        </w:rPr>
        <w:t xml:space="preserve">nhân dân </w:t>
      </w:r>
      <w:r w:rsidR="0065743C" w:rsidRPr="001736DB">
        <w:rPr>
          <w:rFonts w:asciiTheme="majorHAnsi" w:hAnsiTheme="majorHAnsi" w:cstheme="majorHAnsi"/>
          <w:sz w:val="28"/>
          <w:szCs w:val="28"/>
        </w:rPr>
        <w:t>cài đặt ứng dụng công dân số I-HaTinh</w:t>
      </w:r>
    </w:p>
    <w:p w14:paraId="1BF121A7" w14:textId="1E913FFD" w:rsidR="005C1B03" w:rsidRDefault="005C1B03"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r>
      <w:r w:rsidR="00BD55A5" w:rsidRPr="001736DB">
        <w:rPr>
          <w:rFonts w:ascii="Times New Roman" w:eastAsia="Calibri" w:hAnsi="Times New Roman" w:cs="Times New Roman"/>
          <w:sz w:val="28"/>
          <w:szCs w:val="28"/>
          <w:lang w:val="en-US"/>
        </w:rPr>
        <w:t>* Đối với c</w:t>
      </w:r>
      <w:r w:rsidRPr="001736DB">
        <w:rPr>
          <w:rFonts w:ascii="Times New Roman" w:eastAsia="Calibri" w:hAnsi="Times New Roman" w:cs="Times New Roman"/>
          <w:sz w:val="28"/>
          <w:szCs w:val="28"/>
          <w:lang w:val="en-US"/>
        </w:rPr>
        <w:t>ác Trường học: Tập trung nội dung về bạo lực học đường, an toàn giao thông, quyền trẻ em, phòng chống tai nạn thương tích.</w:t>
      </w:r>
    </w:p>
    <w:p w14:paraId="5B45CD22" w14:textId="6D7F6EB7" w:rsidR="000564BF" w:rsidRPr="001736DB" w:rsidRDefault="000564BF" w:rsidP="0047515C">
      <w:pPr>
        <w:spacing w:after="0"/>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b/>
      </w:r>
      <w:r w:rsidRPr="001736DB">
        <w:rPr>
          <w:rFonts w:ascii="Times New Roman" w:eastAsia="Calibri" w:hAnsi="Times New Roman" w:cs="Times New Roman"/>
          <w:sz w:val="28"/>
          <w:szCs w:val="28"/>
          <w:lang w:val="en-US"/>
        </w:rPr>
        <w:t>* Đối với Trạm Y tế xã: Tuyên truyền Luật Khám chữa bệnh, pháp lệnh dân số.</w:t>
      </w:r>
    </w:p>
    <w:p w14:paraId="25D67AD5" w14:textId="4E6EBE07" w:rsidR="005C1B03" w:rsidRPr="001736DB" w:rsidRDefault="00A414FC" w:rsidP="00A414FC">
      <w:pPr>
        <w:spacing w:line="276" w:lineRule="auto"/>
        <w:ind w:firstLine="720"/>
        <w:jc w:val="both"/>
        <w:rPr>
          <w:rFonts w:ascii="Times New Roman" w:eastAsia="Calibri" w:hAnsi="Times New Roman" w:cs="Times New Roman"/>
          <w:color w:val="000000"/>
          <w:w w:val="97"/>
          <w:sz w:val="28"/>
          <w:szCs w:val="28"/>
          <w:lang w:val="en-US"/>
        </w:rPr>
      </w:pPr>
      <w:r w:rsidRPr="001736DB">
        <w:rPr>
          <w:rFonts w:ascii="Times New Roman" w:eastAsia="Calibri" w:hAnsi="Times New Roman" w:cs="Times New Roman"/>
          <w:w w:val="97"/>
          <w:sz w:val="28"/>
          <w:szCs w:val="28"/>
          <w:lang w:val="en-US"/>
        </w:rPr>
        <w:lastRenderedPageBreak/>
        <w:t>* Đối với Ủy ban Mặt trận Tổ quốc Việt Nam xã và các tổ chức chính trị -xã hội</w:t>
      </w:r>
      <w:r w:rsidRPr="001736DB">
        <w:rPr>
          <w:rFonts w:ascii="Times New Roman" w:eastAsia="Calibri" w:hAnsi="Times New Roman" w:cs="Times New Roman"/>
          <w:color w:val="000000"/>
          <w:w w:val="97"/>
          <w:sz w:val="28"/>
          <w:szCs w:val="28"/>
          <w:lang w:val="en-US"/>
        </w:rPr>
        <w:t xml:space="preserve"> </w:t>
      </w:r>
      <w:r w:rsidR="005C1B03" w:rsidRPr="001736DB">
        <w:rPr>
          <w:rFonts w:ascii="Times New Roman" w:eastAsia="Calibri" w:hAnsi="Times New Roman" w:cs="Times New Roman"/>
          <w:sz w:val="28"/>
          <w:szCs w:val="28"/>
          <w:lang w:val="en-US"/>
        </w:rPr>
        <w:t xml:space="preserve">Tuyên truyền về phát triển kinh tế, an sinh xã hội; vận động </w:t>
      </w:r>
      <w:r w:rsidRPr="001736DB">
        <w:rPr>
          <w:rFonts w:ascii="Times New Roman" w:eastAsia="Calibri" w:hAnsi="Times New Roman" w:cs="Times New Roman"/>
          <w:sz w:val="28"/>
          <w:szCs w:val="28"/>
          <w:lang w:val="en-US"/>
        </w:rPr>
        <w:t>N</w:t>
      </w:r>
      <w:r w:rsidR="005C1B03" w:rsidRPr="001736DB">
        <w:rPr>
          <w:rFonts w:ascii="Times New Roman" w:eastAsia="Calibri" w:hAnsi="Times New Roman" w:cs="Times New Roman"/>
          <w:sz w:val="28"/>
          <w:szCs w:val="28"/>
          <w:lang w:val="en-US"/>
        </w:rPr>
        <w:t>hân dân</w:t>
      </w:r>
      <w:r w:rsidRPr="001736DB">
        <w:rPr>
          <w:rFonts w:ascii="Times New Roman" w:eastAsia="Calibri" w:hAnsi="Times New Roman" w:cs="Times New Roman"/>
          <w:sz w:val="28"/>
          <w:szCs w:val="28"/>
          <w:lang w:val="en-US"/>
        </w:rPr>
        <w:t>, Đoàn viên, Hội viên</w:t>
      </w:r>
      <w:r w:rsidR="005C1B03" w:rsidRPr="001736DB">
        <w:rPr>
          <w:rFonts w:ascii="Times New Roman" w:eastAsia="Calibri" w:hAnsi="Times New Roman" w:cs="Times New Roman"/>
          <w:sz w:val="28"/>
          <w:szCs w:val="28"/>
          <w:lang w:val="en-US"/>
        </w:rPr>
        <w:t xml:space="preserve"> chấp hành pháp luật.</w:t>
      </w:r>
    </w:p>
    <w:p w14:paraId="3032FA39" w14:textId="084526CB" w:rsidR="005C1B03" w:rsidRPr="001736DB" w:rsidRDefault="005C1B03" w:rsidP="0047515C">
      <w:pPr>
        <w:spacing w:after="0"/>
        <w:jc w:val="both"/>
        <w:rPr>
          <w:rFonts w:ascii="Times New Roman" w:eastAsia="Calibri" w:hAnsi="Times New Roman" w:cs="Times New Roman"/>
          <w:b/>
          <w:bCs/>
          <w:sz w:val="28"/>
          <w:szCs w:val="28"/>
          <w:lang w:val="en-US"/>
        </w:rPr>
      </w:pPr>
      <w:r w:rsidRPr="001736DB">
        <w:rPr>
          <w:rFonts w:ascii="Times New Roman" w:eastAsia="Calibri" w:hAnsi="Times New Roman" w:cs="Times New Roman"/>
          <w:b/>
          <w:bCs/>
          <w:sz w:val="28"/>
          <w:szCs w:val="28"/>
          <w:lang w:val="en-US"/>
        </w:rPr>
        <w:tab/>
        <w:t>3. Hình thức tuyên truyền</w:t>
      </w:r>
    </w:p>
    <w:p w14:paraId="781B3138" w14:textId="54A8423E" w:rsidR="005C1B03" w:rsidRPr="001736DB" w:rsidRDefault="005C1B03"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Trực tiếp: Tổ chức hội nghị, sử dụng máy chiếu, tuyên truyền miệng</w:t>
      </w:r>
      <w:r w:rsidR="00000BA4">
        <w:rPr>
          <w:rFonts w:ascii="Times New Roman" w:eastAsia="Calibri" w:hAnsi="Times New Roman" w:cs="Times New Roman"/>
          <w:sz w:val="28"/>
          <w:szCs w:val="28"/>
          <w:lang w:val="en-US"/>
        </w:rPr>
        <w:t xml:space="preserve">, trên các phương tiện </w:t>
      </w:r>
      <w:r w:rsidRPr="001736DB">
        <w:rPr>
          <w:rFonts w:ascii="Times New Roman" w:eastAsia="Calibri" w:hAnsi="Times New Roman" w:cs="Times New Roman"/>
          <w:sz w:val="28"/>
          <w:szCs w:val="28"/>
          <w:lang w:val="en-US"/>
        </w:rPr>
        <w:t>thông</w:t>
      </w:r>
      <w:r w:rsidR="00000BA4">
        <w:rPr>
          <w:rFonts w:ascii="Times New Roman" w:eastAsia="Calibri" w:hAnsi="Times New Roman" w:cs="Times New Roman"/>
          <w:sz w:val="28"/>
          <w:szCs w:val="28"/>
          <w:lang w:val="en-US"/>
        </w:rPr>
        <w:t xml:space="preserve"> tin</w:t>
      </w:r>
      <w:r w:rsidRPr="001736DB">
        <w:rPr>
          <w:rFonts w:ascii="Times New Roman" w:eastAsia="Calibri" w:hAnsi="Times New Roman" w:cs="Times New Roman"/>
          <w:sz w:val="28"/>
          <w:szCs w:val="28"/>
          <w:lang w:val="en-US"/>
        </w:rPr>
        <w:t xml:space="preserve"> đại chúng: Biên soạn tài liệu phát qua hệ thống truyền thanh xã/ thôn;</w:t>
      </w:r>
      <w:r w:rsidR="00000BA4">
        <w:rPr>
          <w:rFonts w:ascii="Times New Roman" w:eastAsia="Calibri" w:hAnsi="Times New Roman" w:cs="Times New Roman"/>
          <w:sz w:val="28"/>
          <w:szCs w:val="28"/>
          <w:lang w:val="en-US"/>
        </w:rPr>
        <w:t xml:space="preserve"> </w:t>
      </w:r>
      <w:r w:rsidRPr="001736DB">
        <w:rPr>
          <w:rFonts w:ascii="Times New Roman" w:eastAsia="Calibri" w:hAnsi="Times New Roman" w:cs="Times New Roman"/>
          <w:sz w:val="28"/>
          <w:szCs w:val="28"/>
          <w:lang w:val="en-US"/>
        </w:rPr>
        <w:t>phát tờ rơi, tờ gấp.</w:t>
      </w:r>
    </w:p>
    <w:p w14:paraId="463C379D" w14:textId="1A4A21CD" w:rsidR="005C1B03" w:rsidRPr="001736DB" w:rsidRDefault="005C1B03"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Số hóa: Duy trì tuyên truyền trên Trang thông tin điện tử, Zalo, Facebook của xã</w:t>
      </w:r>
      <w:r w:rsidR="00000BA4">
        <w:rPr>
          <w:rFonts w:ascii="Times New Roman" w:eastAsia="Calibri" w:hAnsi="Times New Roman" w:cs="Times New Roman"/>
          <w:sz w:val="28"/>
          <w:szCs w:val="28"/>
          <w:lang w:val="en-US"/>
        </w:rPr>
        <w:t>, của thôn.</w:t>
      </w:r>
    </w:p>
    <w:p w14:paraId="0F2E6F0F" w14:textId="6C11B2F9" w:rsidR="005C1B03" w:rsidRPr="001736DB" w:rsidRDefault="005C1B03" w:rsidP="0047515C">
      <w:pPr>
        <w:spacing w:after="0"/>
        <w:jc w:val="both"/>
        <w:rPr>
          <w:rFonts w:ascii="Times New Roman" w:eastAsia="Calibri" w:hAnsi="Times New Roman" w:cs="Times New Roman"/>
          <w:b/>
          <w:bCs/>
          <w:sz w:val="28"/>
          <w:szCs w:val="28"/>
          <w:lang w:val="en-US"/>
        </w:rPr>
      </w:pPr>
      <w:r w:rsidRPr="001736DB">
        <w:rPr>
          <w:rFonts w:ascii="Times New Roman" w:eastAsia="Calibri" w:hAnsi="Times New Roman" w:cs="Times New Roman"/>
          <w:sz w:val="28"/>
          <w:szCs w:val="28"/>
          <w:lang w:val="en-US"/>
        </w:rPr>
        <w:tab/>
      </w:r>
      <w:r w:rsidRPr="001736DB">
        <w:rPr>
          <w:rFonts w:ascii="Times New Roman" w:eastAsia="Calibri" w:hAnsi="Times New Roman" w:cs="Times New Roman"/>
          <w:b/>
          <w:bCs/>
          <w:sz w:val="28"/>
          <w:szCs w:val="28"/>
          <w:lang w:val="en-US"/>
        </w:rPr>
        <w:t>4. Kiểm tra, giám sát</w:t>
      </w:r>
    </w:p>
    <w:p w14:paraId="59238849" w14:textId="575E395D" w:rsidR="00DB1B28" w:rsidRPr="001736DB" w:rsidRDefault="005C1B03" w:rsidP="0047515C">
      <w:pPr>
        <w:spacing w:after="0"/>
        <w:jc w:val="both"/>
        <w:rPr>
          <w:rFonts w:ascii="Times New Roman" w:eastAsia="Calibri" w:hAnsi="Times New Roman" w:cs="Times New Roman"/>
          <w:sz w:val="28"/>
          <w:szCs w:val="28"/>
          <w:lang w:val="en-US"/>
        </w:rPr>
      </w:pPr>
      <w:r w:rsidRPr="001736DB">
        <w:rPr>
          <w:rFonts w:ascii="Times New Roman" w:eastAsia="Calibri" w:hAnsi="Times New Roman" w:cs="Times New Roman"/>
          <w:sz w:val="28"/>
          <w:szCs w:val="28"/>
          <w:lang w:val="en-US"/>
        </w:rPr>
        <w:tab/>
        <w:t xml:space="preserve">Theo dõi, đôn đốc, kiểm tra và đánh giá công tác PBGDPL trong quý </w:t>
      </w:r>
      <w:r w:rsidR="00704714" w:rsidRPr="001736DB">
        <w:rPr>
          <w:rFonts w:ascii="Times New Roman" w:eastAsia="Calibri" w:hAnsi="Times New Roman" w:cs="Times New Roman"/>
          <w:sz w:val="28"/>
          <w:szCs w:val="28"/>
          <w:lang w:val="en-US"/>
        </w:rPr>
        <w:t>3</w:t>
      </w:r>
      <w:r w:rsidRPr="001736DB">
        <w:rPr>
          <w:rFonts w:ascii="Times New Roman" w:eastAsia="Calibri" w:hAnsi="Times New Roman" w:cs="Times New Roman"/>
          <w:sz w:val="28"/>
          <w:szCs w:val="28"/>
          <w:lang w:val="en-US"/>
        </w:rPr>
        <w:t>/2026. Kịp thời phát hiện vướng mắc để kiến nghị sửa đổi, bổ sung. Tổng hợp, báo cáo kết quả về UBND xã theo quy định.</w:t>
      </w:r>
    </w:p>
    <w:p w14:paraId="4A83D50D" w14:textId="40006AC1" w:rsidR="00EA69FF" w:rsidRPr="001736DB" w:rsidRDefault="00EA69FF" w:rsidP="0047515C">
      <w:pPr>
        <w:spacing w:after="0" w:line="240" w:lineRule="auto"/>
        <w:jc w:val="both"/>
        <w:rPr>
          <w:rFonts w:ascii="Times New Roman" w:eastAsia="Times New Roman" w:hAnsi="Times New Roman" w:cs="Times New Roman"/>
          <w:b/>
          <w:bCs/>
          <w:kern w:val="0"/>
          <w:sz w:val="28"/>
          <w:szCs w:val="28"/>
          <w:lang w:val="en-US" w:eastAsia="vi-VN"/>
          <w14:ligatures w14:val="none"/>
        </w:rPr>
      </w:pPr>
      <w:r w:rsidRPr="001736DB">
        <w:rPr>
          <w:rFonts w:ascii="Times New Roman" w:eastAsia="Times New Roman" w:hAnsi="Times New Roman" w:cs="Times New Roman"/>
          <w:b/>
          <w:bCs/>
          <w:kern w:val="0"/>
          <w:sz w:val="28"/>
          <w:szCs w:val="28"/>
          <w:lang w:val="en-US" w:eastAsia="vi-VN"/>
          <w14:ligatures w14:val="none"/>
        </w:rPr>
        <w:tab/>
        <w:t>III. TỔ CHỨC THỰC HIỆN</w:t>
      </w:r>
    </w:p>
    <w:p w14:paraId="3EEA2309" w14:textId="77777777" w:rsidR="000D6290" w:rsidRPr="001736DB" w:rsidRDefault="000D6290" w:rsidP="0047515C">
      <w:pPr>
        <w:spacing w:after="0" w:line="240" w:lineRule="auto"/>
        <w:jc w:val="both"/>
        <w:rPr>
          <w:rFonts w:ascii="Times New Roman" w:eastAsia="Times New Roman" w:hAnsi="Times New Roman" w:cs="Times New Roman"/>
          <w:kern w:val="0"/>
          <w:sz w:val="28"/>
          <w:szCs w:val="28"/>
          <w:lang w:val="en-US" w:eastAsia="vi-VN"/>
          <w14:ligatures w14:val="none"/>
        </w:rPr>
      </w:pPr>
      <w:r w:rsidRPr="001736DB">
        <w:rPr>
          <w:rFonts w:ascii="Times New Roman" w:eastAsia="Times New Roman" w:hAnsi="Times New Roman" w:cs="Times New Roman"/>
          <w:b/>
          <w:bCs/>
          <w:kern w:val="0"/>
          <w:sz w:val="28"/>
          <w:szCs w:val="28"/>
          <w:lang w:val="en-US" w:eastAsia="vi-VN"/>
          <w14:ligatures w14:val="none"/>
        </w:rPr>
        <w:tab/>
      </w:r>
      <w:r w:rsidR="00EA69FF" w:rsidRPr="001736DB">
        <w:rPr>
          <w:rFonts w:ascii="Times New Roman" w:eastAsia="Times New Roman" w:hAnsi="Times New Roman" w:cs="Times New Roman"/>
          <w:b/>
          <w:bCs/>
          <w:kern w:val="0"/>
          <w:sz w:val="28"/>
          <w:szCs w:val="28"/>
          <w:lang w:eastAsia="vi-VN"/>
          <w14:ligatures w14:val="none"/>
        </w:rPr>
        <w:t>1. Các phòng, ban, đơn vị, tổ chức có liên quan</w:t>
      </w:r>
    </w:p>
    <w:p w14:paraId="19E236E1" w14:textId="68F42940" w:rsidR="00EA69FF" w:rsidRPr="001736DB" w:rsidRDefault="000D6290" w:rsidP="0047515C">
      <w:pPr>
        <w:spacing w:after="0" w:line="240" w:lineRule="auto"/>
        <w:jc w:val="both"/>
        <w:rPr>
          <w:rFonts w:ascii="Times New Roman" w:eastAsia="Times New Roman" w:hAnsi="Times New Roman" w:cs="Times New Roman"/>
          <w:kern w:val="0"/>
          <w:sz w:val="28"/>
          <w:szCs w:val="28"/>
          <w:lang w:val="en-US" w:eastAsia="vi-VN"/>
          <w14:ligatures w14:val="none"/>
        </w:rPr>
      </w:pPr>
      <w:r w:rsidRPr="001736DB">
        <w:rPr>
          <w:rFonts w:ascii="Times New Roman" w:eastAsia="Times New Roman" w:hAnsi="Times New Roman" w:cs="Times New Roman"/>
          <w:kern w:val="0"/>
          <w:sz w:val="28"/>
          <w:szCs w:val="28"/>
          <w:lang w:val="en-US" w:eastAsia="vi-VN"/>
          <w14:ligatures w14:val="none"/>
        </w:rPr>
        <w:tab/>
      </w:r>
      <w:r w:rsidR="00EA69FF" w:rsidRPr="001736DB">
        <w:rPr>
          <w:rFonts w:ascii="Times New Roman" w:eastAsia="Times New Roman" w:hAnsi="Times New Roman" w:cs="Times New Roman"/>
          <w:kern w:val="0"/>
          <w:sz w:val="28"/>
          <w:szCs w:val="28"/>
          <w:lang w:eastAsia="vi-VN"/>
          <w14:ligatures w14:val="none"/>
        </w:rPr>
        <w:t xml:space="preserve">Căn cứ vào chức năng, nhiệm vụ được giao và nội dung </w:t>
      </w:r>
      <w:r w:rsidR="00000BA4">
        <w:rPr>
          <w:rFonts w:ascii="Times New Roman" w:eastAsia="Times New Roman" w:hAnsi="Times New Roman" w:cs="Times New Roman"/>
          <w:kern w:val="0"/>
          <w:sz w:val="28"/>
          <w:szCs w:val="28"/>
          <w:lang w:val="en-US" w:eastAsia="vi-VN"/>
          <w14:ligatures w14:val="none"/>
        </w:rPr>
        <w:t>K</w:t>
      </w:r>
      <w:r w:rsidR="00EA69FF" w:rsidRPr="001736DB">
        <w:rPr>
          <w:rFonts w:ascii="Times New Roman" w:eastAsia="Times New Roman" w:hAnsi="Times New Roman" w:cs="Times New Roman"/>
          <w:kern w:val="0"/>
          <w:sz w:val="28"/>
          <w:szCs w:val="28"/>
          <w:lang w:eastAsia="vi-VN"/>
          <w14:ligatures w14:val="none"/>
        </w:rPr>
        <w:t>ế hoạch này, các phòng, ban, đơn vị liên quan chủ động xây dựng chương trình, triển khai thực hiện tốt các nội dung công tác phổ biến, giáo dục pháp luật (PBGDPL) thuộc lĩnh vực quản lý.</w:t>
      </w:r>
      <w:r w:rsidRPr="001736DB">
        <w:rPr>
          <w:rFonts w:ascii="Times New Roman" w:eastAsia="Times New Roman" w:hAnsi="Times New Roman" w:cs="Times New Roman"/>
          <w:kern w:val="0"/>
          <w:sz w:val="28"/>
          <w:szCs w:val="28"/>
          <w:lang w:val="en-US" w:eastAsia="vi-VN"/>
          <w14:ligatures w14:val="none"/>
        </w:rPr>
        <w:t xml:space="preserve"> </w:t>
      </w:r>
      <w:r w:rsidR="00EA69FF" w:rsidRPr="001736DB">
        <w:rPr>
          <w:rFonts w:ascii="Times New Roman" w:eastAsia="Times New Roman" w:hAnsi="Times New Roman" w:cs="Times New Roman"/>
          <w:kern w:val="0"/>
          <w:sz w:val="28"/>
          <w:szCs w:val="28"/>
          <w:lang w:eastAsia="vi-VN"/>
          <w14:ligatures w14:val="none"/>
        </w:rPr>
        <w:t>Chịu trách nhiệm trực tiếp trước UBND xã về kết quả thực hiện các chỉ tiêu, nhiệm vụ được phân công.</w:t>
      </w:r>
    </w:p>
    <w:p w14:paraId="70360E0C" w14:textId="348146D8" w:rsidR="000D6290" w:rsidRPr="001736DB" w:rsidRDefault="000D6290" w:rsidP="0047515C">
      <w:pPr>
        <w:spacing w:after="0" w:line="240" w:lineRule="auto"/>
        <w:jc w:val="both"/>
        <w:rPr>
          <w:rFonts w:ascii="Times New Roman" w:eastAsia="Times New Roman" w:hAnsi="Times New Roman" w:cs="Times New Roman"/>
          <w:kern w:val="0"/>
          <w:sz w:val="28"/>
          <w:szCs w:val="28"/>
          <w:lang w:val="en-US" w:eastAsia="vi-VN"/>
          <w14:ligatures w14:val="none"/>
        </w:rPr>
      </w:pPr>
      <w:r w:rsidRPr="001736DB">
        <w:rPr>
          <w:rFonts w:ascii="Times New Roman" w:eastAsia="Times New Roman" w:hAnsi="Times New Roman" w:cs="Times New Roman"/>
          <w:b/>
          <w:bCs/>
          <w:kern w:val="0"/>
          <w:sz w:val="28"/>
          <w:szCs w:val="28"/>
          <w:lang w:val="en-US" w:eastAsia="vi-VN"/>
          <w14:ligatures w14:val="none"/>
        </w:rPr>
        <w:tab/>
      </w:r>
      <w:r w:rsidR="00EA69FF" w:rsidRPr="001736DB">
        <w:rPr>
          <w:rFonts w:ascii="Times New Roman" w:eastAsia="Times New Roman" w:hAnsi="Times New Roman" w:cs="Times New Roman"/>
          <w:b/>
          <w:bCs/>
          <w:kern w:val="0"/>
          <w:sz w:val="28"/>
          <w:szCs w:val="28"/>
          <w:lang w:eastAsia="vi-VN"/>
          <w14:ligatures w14:val="none"/>
        </w:rPr>
        <w:t xml:space="preserve">2. </w:t>
      </w:r>
      <w:r w:rsidR="00000BA4">
        <w:rPr>
          <w:rFonts w:ascii="Times New Roman" w:eastAsia="Times New Roman" w:hAnsi="Times New Roman" w:cs="Times New Roman"/>
          <w:b/>
          <w:bCs/>
          <w:kern w:val="0"/>
          <w:sz w:val="28"/>
          <w:szCs w:val="28"/>
          <w:lang w:val="en-US" w:eastAsia="vi-VN"/>
          <w14:ligatures w14:val="none"/>
        </w:rPr>
        <w:t xml:space="preserve">Đề nghị </w:t>
      </w:r>
      <w:r w:rsidR="00EA69FF" w:rsidRPr="001736DB">
        <w:rPr>
          <w:rFonts w:ascii="Times New Roman" w:eastAsia="Times New Roman" w:hAnsi="Times New Roman" w:cs="Times New Roman"/>
          <w:b/>
          <w:bCs/>
          <w:kern w:val="0"/>
          <w:sz w:val="28"/>
          <w:szCs w:val="28"/>
          <w:lang w:eastAsia="vi-VN"/>
          <w14:ligatures w14:val="none"/>
        </w:rPr>
        <w:t>Ủy ban Mặt trận Tổ quốc Việt Nam xã và các tổ chức chính trị - xã hội</w:t>
      </w:r>
    </w:p>
    <w:p w14:paraId="53C816D4" w14:textId="77777777" w:rsidR="000D6290" w:rsidRPr="001736DB" w:rsidRDefault="000D6290" w:rsidP="0047515C">
      <w:pPr>
        <w:spacing w:after="0" w:line="240" w:lineRule="auto"/>
        <w:jc w:val="both"/>
        <w:rPr>
          <w:rFonts w:ascii="Times New Roman" w:eastAsia="Times New Roman" w:hAnsi="Times New Roman" w:cs="Times New Roman"/>
          <w:kern w:val="0"/>
          <w:sz w:val="28"/>
          <w:szCs w:val="28"/>
          <w:lang w:val="en-US" w:eastAsia="vi-VN"/>
          <w14:ligatures w14:val="none"/>
        </w:rPr>
      </w:pPr>
      <w:r w:rsidRPr="001736DB">
        <w:rPr>
          <w:rFonts w:ascii="Times New Roman" w:eastAsia="Times New Roman" w:hAnsi="Times New Roman" w:cs="Times New Roman"/>
          <w:kern w:val="0"/>
          <w:sz w:val="28"/>
          <w:szCs w:val="28"/>
          <w:lang w:val="en-US" w:eastAsia="vi-VN"/>
          <w14:ligatures w14:val="none"/>
        </w:rPr>
        <w:tab/>
      </w:r>
      <w:r w:rsidR="00EA69FF" w:rsidRPr="001736DB">
        <w:rPr>
          <w:rFonts w:ascii="Times New Roman" w:eastAsia="Times New Roman" w:hAnsi="Times New Roman" w:cs="Times New Roman"/>
          <w:kern w:val="0"/>
          <w:sz w:val="28"/>
          <w:szCs w:val="28"/>
          <w:lang w:eastAsia="vi-VN"/>
          <w14:ligatures w14:val="none"/>
        </w:rPr>
        <w:t>Chủ động phối hợp với UBND xã trong việc tổ chức tuyên truyền, PBGDPL nhằm nâng cao kiến thức pháp luật cho cán bộ, hội viên và nhân dân.</w:t>
      </w:r>
    </w:p>
    <w:p w14:paraId="7F1131F2" w14:textId="77777777" w:rsidR="000D6290" w:rsidRPr="001736DB" w:rsidRDefault="000D6290" w:rsidP="0047515C">
      <w:pPr>
        <w:spacing w:after="0" w:line="240" w:lineRule="auto"/>
        <w:jc w:val="both"/>
        <w:rPr>
          <w:rFonts w:ascii="Times New Roman" w:eastAsia="Times New Roman" w:hAnsi="Times New Roman" w:cs="Times New Roman"/>
          <w:kern w:val="0"/>
          <w:sz w:val="28"/>
          <w:szCs w:val="28"/>
          <w:lang w:val="en-US" w:eastAsia="vi-VN"/>
          <w14:ligatures w14:val="none"/>
        </w:rPr>
      </w:pPr>
      <w:r w:rsidRPr="001736DB">
        <w:rPr>
          <w:rFonts w:ascii="Times New Roman" w:eastAsia="Times New Roman" w:hAnsi="Times New Roman" w:cs="Times New Roman"/>
          <w:kern w:val="0"/>
          <w:sz w:val="28"/>
          <w:szCs w:val="28"/>
          <w:lang w:val="en-US" w:eastAsia="vi-VN"/>
          <w14:ligatures w14:val="none"/>
        </w:rPr>
        <w:tab/>
      </w:r>
      <w:r w:rsidR="00EA69FF" w:rsidRPr="001736DB">
        <w:rPr>
          <w:rFonts w:ascii="Times New Roman" w:eastAsia="Times New Roman" w:hAnsi="Times New Roman" w:cs="Times New Roman"/>
          <w:kern w:val="0"/>
          <w:sz w:val="28"/>
          <w:szCs w:val="28"/>
          <w:lang w:eastAsia="vi-VN"/>
          <w14:ligatures w14:val="none"/>
        </w:rPr>
        <w:t>Tăng cường công tác tuyên truyền, vận động đoàn viên, hội viên và Nhân dân tham gia học tập, tìm hiểu, chấp hành và tuân thủ pháp luật.</w:t>
      </w:r>
      <w:r w:rsidRPr="001736DB">
        <w:rPr>
          <w:rFonts w:ascii="Times New Roman" w:eastAsia="Times New Roman" w:hAnsi="Times New Roman" w:cs="Times New Roman"/>
          <w:kern w:val="0"/>
          <w:sz w:val="28"/>
          <w:szCs w:val="28"/>
          <w:lang w:val="en-US" w:eastAsia="vi-VN"/>
          <w14:ligatures w14:val="none"/>
        </w:rPr>
        <w:t xml:space="preserve"> </w:t>
      </w:r>
    </w:p>
    <w:p w14:paraId="554DEF98" w14:textId="51B5FC6F" w:rsidR="00EA69FF" w:rsidRPr="001736DB" w:rsidRDefault="000D6290" w:rsidP="0047515C">
      <w:pPr>
        <w:spacing w:after="0" w:line="240" w:lineRule="auto"/>
        <w:jc w:val="both"/>
        <w:rPr>
          <w:rFonts w:ascii="Times New Roman" w:eastAsia="Times New Roman" w:hAnsi="Times New Roman" w:cs="Times New Roman"/>
          <w:kern w:val="0"/>
          <w:sz w:val="28"/>
          <w:szCs w:val="28"/>
          <w:lang w:eastAsia="vi-VN"/>
          <w14:ligatures w14:val="none"/>
        </w:rPr>
      </w:pPr>
      <w:r w:rsidRPr="001736DB">
        <w:rPr>
          <w:rFonts w:ascii="Times New Roman" w:eastAsia="Times New Roman" w:hAnsi="Times New Roman" w:cs="Times New Roman"/>
          <w:kern w:val="0"/>
          <w:sz w:val="28"/>
          <w:szCs w:val="28"/>
          <w:lang w:val="en-US" w:eastAsia="vi-VN"/>
          <w14:ligatures w14:val="none"/>
        </w:rPr>
        <w:tab/>
      </w:r>
      <w:r w:rsidR="00EA69FF" w:rsidRPr="001736DB">
        <w:rPr>
          <w:rFonts w:ascii="Times New Roman" w:eastAsia="Times New Roman" w:hAnsi="Times New Roman" w:cs="Times New Roman"/>
          <w:kern w:val="0"/>
          <w:sz w:val="28"/>
          <w:szCs w:val="28"/>
          <w:lang w:eastAsia="vi-VN"/>
          <w14:ligatures w14:val="none"/>
        </w:rPr>
        <w:t>Tích cực phối hợp, tham gia triển khai thực hiện có hiệu quả công tác hòa giải ở cơ sở và các nhiệm vụ xây dựng xã đạt chuẩn tiếp cận pháp luật theo quy định.</w:t>
      </w:r>
    </w:p>
    <w:p w14:paraId="777F788C" w14:textId="77777777" w:rsidR="000D6290" w:rsidRPr="001736DB" w:rsidRDefault="000D6290" w:rsidP="0047515C">
      <w:pPr>
        <w:spacing w:after="0" w:line="240" w:lineRule="auto"/>
        <w:jc w:val="both"/>
        <w:rPr>
          <w:rFonts w:ascii="Times New Roman" w:eastAsia="Times New Roman" w:hAnsi="Times New Roman" w:cs="Times New Roman"/>
          <w:kern w:val="0"/>
          <w:sz w:val="28"/>
          <w:szCs w:val="28"/>
          <w:lang w:val="en-US" w:eastAsia="vi-VN"/>
          <w14:ligatures w14:val="none"/>
        </w:rPr>
      </w:pPr>
      <w:r w:rsidRPr="001736DB">
        <w:rPr>
          <w:rFonts w:ascii="Times New Roman" w:eastAsia="Times New Roman" w:hAnsi="Times New Roman" w:cs="Times New Roman"/>
          <w:b/>
          <w:bCs/>
          <w:kern w:val="0"/>
          <w:sz w:val="28"/>
          <w:szCs w:val="28"/>
          <w:lang w:val="en-US" w:eastAsia="vi-VN"/>
          <w14:ligatures w14:val="none"/>
        </w:rPr>
        <w:tab/>
      </w:r>
      <w:r w:rsidR="00EA69FF" w:rsidRPr="001736DB">
        <w:rPr>
          <w:rFonts w:ascii="Times New Roman" w:eastAsia="Times New Roman" w:hAnsi="Times New Roman" w:cs="Times New Roman"/>
          <w:b/>
          <w:bCs/>
          <w:kern w:val="0"/>
          <w:sz w:val="28"/>
          <w:szCs w:val="28"/>
          <w:lang w:eastAsia="vi-VN"/>
          <w14:ligatures w14:val="none"/>
        </w:rPr>
        <w:t>3. Hội đồng phối hợp phổ biến, giáo dục pháp luật xã và Văn phòng HĐND – UBND xã</w:t>
      </w:r>
    </w:p>
    <w:p w14:paraId="7A9C0ED9" w14:textId="18BB8D45" w:rsidR="000D6290" w:rsidRPr="001736DB" w:rsidRDefault="000D6290" w:rsidP="0047515C">
      <w:pPr>
        <w:spacing w:after="0" w:line="240" w:lineRule="auto"/>
        <w:jc w:val="both"/>
        <w:rPr>
          <w:rFonts w:ascii="Times New Roman" w:eastAsia="Times New Roman" w:hAnsi="Times New Roman" w:cs="Times New Roman"/>
          <w:kern w:val="0"/>
          <w:sz w:val="28"/>
          <w:szCs w:val="28"/>
          <w:lang w:val="en-US" w:eastAsia="vi-VN"/>
          <w14:ligatures w14:val="none"/>
        </w:rPr>
      </w:pPr>
      <w:r w:rsidRPr="001736DB">
        <w:rPr>
          <w:rFonts w:ascii="Times New Roman" w:eastAsia="Times New Roman" w:hAnsi="Times New Roman" w:cs="Times New Roman"/>
          <w:kern w:val="0"/>
          <w:sz w:val="28"/>
          <w:szCs w:val="28"/>
          <w:lang w:val="en-US" w:eastAsia="vi-VN"/>
          <w14:ligatures w14:val="none"/>
        </w:rPr>
        <w:tab/>
      </w:r>
      <w:r w:rsidR="00000BA4">
        <w:rPr>
          <w:rFonts w:ascii="Times New Roman" w:eastAsia="Times New Roman" w:hAnsi="Times New Roman" w:cs="Times New Roman"/>
          <w:kern w:val="0"/>
          <w:sz w:val="28"/>
          <w:szCs w:val="28"/>
          <w:lang w:val="en-US" w:eastAsia="vi-VN"/>
          <w14:ligatures w14:val="none"/>
        </w:rPr>
        <w:t>Chịu trách nhiệm</w:t>
      </w:r>
      <w:r w:rsidR="00EA69FF" w:rsidRPr="001736DB">
        <w:rPr>
          <w:rFonts w:ascii="Times New Roman" w:eastAsia="Times New Roman" w:hAnsi="Times New Roman" w:cs="Times New Roman"/>
          <w:kern w:val="0"/>
          <w:sz w:val="28"/>
          <w:szCs w:val="28"/>
          <w:lang w:eastAsia="vi-VN"/>
          <w14:ligatures w14:val="none"/>
        </w:rPr>
        <w:t xml:space="preserve"> là đầu mối tham mưu cho UBND xã trong công tác chỉ đạo, hướng dẫn, triển khai và theo dõi việc thực hiện </w:t>
      </w:r>
      <w:r w:rsidR="00000BA4">
        <w:rPr>
          <w:rFonts w:ascii="Times New Roman" w:eastAsia="Times New Roman" w:hAnsi="Times New Roman" w:cs="Times New Roman"/>
          <w:kern w:val="0"/>
          <w:sz w:val="28"/>
          <w:szCs w:val="28"/>
          <w:lang w:val="en-US" w:eastAsia="vi-VN"/>
          <w14:ligatures w14:val="none"/>
        </w:rPr>
        <w:t>K</w:t>
      </w:r>
      <w:r w:rsidR="00EA69FF" w:rsidRPr="001736DB">
        <w:rPr>
          <w:rFonts w:ascii="Times New Roman" w:eastAsia="Times New Roman" w:hAnsi="Times New Roman" w:cs="Times New Roman"/>
          <w:kern w:val="0"/>
          <w:sz w:val="28"/>
          <w:szCs w:val="28"/>
          <w:lang w:eastAsia="vi-VN"/>
          <w14:ligatures w14:val="none"/>
        </w:rPr>
        <w:t>ế hoạch này trên địa bàn.</w:t>
      </w:r>
    </w:p>
    <w:p w14:paraId="10A9E83D" w14:textId="7487AF75" w:rsidR="000D6290" w:rsidRPr="001736DB" w:rsidRDefault="000D6290" w:rsidP="0047515C">
      <w:pPr>
        <w:spacing w:after="0" w:line="240" w:lineRule="auto"/>
        <w:jc w:val="both"/>
        <w:rPr>
          <w:rFonts w:ascii="Times New Roman" w:eastAsia="Times New Roman" w:hAnsi="Times New Roman" w:cs="Times New Roman"/>
          <w:kern w:val="0"/>
          <w:sz w:val="28"/>
          <w:szCs w:val="28"/>
          <w:lang w:val="en-US" w:eastAsia="vi-VN"/>
          <w14:ligatures w14:val="none"/>
        </w:rPr>
      </w:pPr>
      <w:r w:rsidRPr="001736DB">
        <w:rPr>
          <w:rFonts w:ascii="Times New Roman" w:eastAsia="Times New Roman" w:hAnsi="Times New Roman" w:cs="Times New Roman"/>
          <w:kern w:val="0"/>
          <w:sz w:val="28"/>
          <w:szCs w:val="28"/>
          <w:lang w:val="en-US" w:eastAsia="vi-VN"/>
          <w14:ligatures w14:val="none"/>
        </w:rPr>
        <w:tab/>
      </w:r>
      <w:r w:rsidR="00EA69FF" w:rsidRPr="001736DB">
        <w:rPr>
          <w:rFonts w:ascii="Times New Roman" w:eastAsia="Times New Roman" w:hAnsi="Times New Roman" w:cs="Times New Roman"/>
          <w:kern w:val="0"/>
          <w:sz w:val="28"/>
          <w:szCs w:val="28"/>
          <w:lang w:eastAsia="vi-VN"/>
          <w14:ligatures w14:val="none"/>
        </w:rPr>
        <w:t xml:space="preserve">Thường xuyên rà soát, kịp thời phát hiện những vướng mắc, bất cập, hoặc các vấn đề phát sinh trong thực tiễn để báo cáo, đề xuất UBND xã sửa đổi, bổ sung hoặc điều chỉnh </w:t>
      </w:r>
      <w:r w:rsidR="00000BA4">
        <w:rPr>
          <w:rFonts w:ascii="Times New Roman" w:eastAsia="Times New Roman" w:hAnsi="Times New Roman" w:cs="Times New Roman"/>
          <w:kern w:val="0"/>
          <w:sz w:val="28"/>
          <w:szCs w:val="28"/>
          <w:lang w:val="en-US" w:eastAsia="vi-VN"/>
          <w14:ligatures w14:val="none"/>
        </w:rPr>
        <w:t>K</w:t>
      </w:r>
      <w:r w:rsidR="00EA69FF" w:rsidRPr="001736DB">
        <w:rPr>
          <w:rFonts w:ascii="Times New Roman" w:eastAsia="Times New Roman" w:hAnsi="Times New Roman" w:cs="Times New Roman"/>
          <w:kern w:val="0"/>
          <w:sz w:val="28"/>
          <w:szCs w:val="28"/>
          <w:lang w:eastAsia="vi-VN"/>
          <w14:ligatures w14:val="none"/>
        </w:rPr>
        <w:t>ế hoạch cho phù hợp với tình hình thực tế.</w:t>
      </w:r>
    </w:p>
    <w:p w14:paraId="10BE2881" w14:textId="75E2CCFF" w:rsidR="00EA69FF" w:rsidRPr="001736DB" w:rsidRDefault="000D6290" w:rsidP="0047515C">
      <w:pPr>
        <w:spacing w:after="0" w:line="240" w:lineRule="auto"/>
        <w:jc w:val="both"/>
        <w:rPr>
          <w:rFonts w:ascii="Times New Roman" w:eastAsia="Times New Roman" w:hAnsi="Times New Roman" w:cs="Times New Roman"/>
          <w:kern w:val="0"/>
          <w:sz w:val="28"/>
          <w:szCs w:val="28"/>
          <w:lang w:eastAsia="vi-VN"/>
          <w14:ligatures w14:val="none"/>
        </w:rPr>
      </w:pPr>
      <w:r w:rsidRPr="001736DB">
        <w:rPr>
          <w:rFonts w:ascii="Times New Roman" w:eastAsia="Times New Roman" w:hAnsi="Times New Roman" w:cs="Times New Roman"/>
          <w:kern w:val="0"/>
          <w:sz w:val="28"/>
          <w:szCs w:val="28"/>
          <w:lang w:val="en-US" w:eastAsia="vi-VN"/>
          <w14:ligatures w14:val="none"/>
        </w:rPr>
        <w:tab/>
      </w:r>
      <w:r w:rsidR="00EA69FF" w:rsidRPr="001736DB">
        <w:rPr>
          <w:rFonts w:ascii="Times New Roman" w:eastAsia="Times New Roman" w:hAnsi="Times New Roman" w:cs="Times New Roman"/>
          <w:kern w:val="0"/>
          <w:sz w:val="28"/>
          <w:szCs w:val="28"/>
          <w:lang w:eastAsia="vi-VN"/>
          <w14:ligatures w14:val="none"/>
        </w:rPr>
        <w:t>Định kỳ tổng hợp, đánh giá kết quả thực hiện và báo cáo UBND xã, Sở Tư pháp theo quy định của pháp luật.</w:t>
      </w:r>
    </w:p>
    <w:p w14:paraId="7F188F24" w14:textId="77777777" w:rsidR="000D6290" w:rsidRPr="001736DB" w:rsidRDefault="000D6290" w:rsidP="0047515C">
      <w:pPr>
        <w:spacing w:after="0" w:line="240" w:lineRule="auto"/>
        <w:jc w:val="both"/>
        <w:rPr>
          <w:rFonts w:ascii="Times New Roman" w:eastAsia="Times New Roman" w:hAnsi="Times New Roman" w:cs="Times New Roman"/>
          <w:kern w:val="0"/>
          <w:sz w:val="28"/>
          <w:szCs w:val="28"/>
          <w:lang w:val="en-US" w:eastAsia="vi-VN"/>
          <w14:ligatures w14:val="none"/>
        </w:rPr>
      </w:pPr>
      <w:r w:rsidRPr="001736DB">
        <w:rPr>
          <w:rFonts w:ascii="Times New Roman" w:eastAsia="Times New Roman" w:hAnsi="Times New Roman" w:cs="Times New Roman"/>
          <w:b/>
          <w:bCs/>
          <w:kern w:val="0"/>
          <w:sz w:val="28"/>
          <w:szCs w:val="28"/>
          <w:lang w:val="en-US" w:eastAsia="vi-VN"/>
          <w14:ligatures w14:val="none"/>
        </w:rPr>
        <w:tab/>
      </w:r>
      <w:r w:rsidR="00EA69FF" w:rsidRPr="001736DB">
        <w:rPr>
          <w:rFonts w:ascii="Times New Roman" w:eastAsia="Times New Roman" w:hAnsi="Times New Roman" w:cs="Times New Roman"/>
          <w:b/>
          <w:bCs/>
          <w:kern w:val="0"/>
          <w:sz w:val="28"/>
          <w:szCs w:val="28"/>
          <w:lang w:eastAsia="vi-VN"/>
          <w14:ligatures w14:val="none"/>
        </w:rPr>
        <w:t>4. Kinh phí thực hiện</w:t>
      </w:r>
    </w:p>
    <w:p w14:paraId="6F4A3A73" w14:textId="77777777" w:rsidR="000D6290" w:rsidRPr="001736DB" w:rsidRDefault="000D6290" w:rsidP="0047515C">
      <w:pPr>
        <w:spacing w:after="0" w:line="240" w:lineRule="auto"/>
        <w:jc w:val="both"/>
        <w:rPr>
          <w:rFonts w:ascii="Times New Roman" w:eastAsia="Times New Roman" w:hAnsi="Times New Roman" w:cs="Times New Roman"/>
          <w:kern w:val="0"/>
          <w:sz w:val="28"/>
          <w:szCs w:val="28"/>
          <w:lang w:val="en-US" w:eastAsia="vi-VN"/>
          <w14:ligatures w14:val="none"/>
        </w:rPr>
      </w:pPr>
      <w:r w:rsidRPr="001736DB">
        <w:rPr>
          <w:rFonts w:ascii="Times New Roman" w:eastAsia="Times New Roman" w:hAnsi="Times New Roman" w:cs="Times New Roman"/>
          <w:kern w:val="0"/>
          <w:sz w:val="28"/>
          <w:szCs w:val="28"/>
          <w:lang w:val="en-US" w:eastAsia="vi-VN"/>
          <w14:ligatures w14:val="none"/>
        </w:rPr>
        <w:tab/>
      </w:r>
      <w:r w:rsidR="00EA69FF" w:rsidRPr="001736DB">
        <w:rPr>
          <w:rFonts w:ascii="Times New Roman" w:eastAsia="Times New Roman" w:hAnsi="Times New Roman" w:cs="Times New Roman"/>
          <w:kern w:val="0"/>
          <w:sz w:val="28"/>
          <w:szCs w:val="28"/>
          <w:lang w:eastAsia="vi-VN"/>
          <w14:ligatures w14:val="none"/>
        </w:rPr>
        <w:t>Ngân sách xã đảm bảo kinh phí hoạt động tuyên truyền phổ biến giáo dục pháp luật trong năm 2026 cho các cơ quan, đơn vị theo kế hoạch đã được phê duyệt.</w:t>
      </w:r>
    </w:p>
    <w:p w14:paraId="10D73D5A" w14:textId="2EE7DE45" w:rsidR="00EF5BD3" w:rsidRPr="001736DB" w:rsidRDefault="000D6290" w:rsidP="0047515C">
      <w:pPr>
        <w:spacing w:after="0" w:line="240" w:lineRule="auto"/>
        <w:jc w:val="both"/>
        <w:rPr>
          <w:rFonts w:ascii="Times New Roman" w:eastAsia="Times New Roman" w:hAnsi="Times New Roman" w:cs="Times New Roman"/>
          <w:kern w:val="0"/>
          <w:sz w:val="28"/>
          <w:szCs w:val="28"/>
          <w:lang w:val="en-US" w:eastAsia="vi-VN"/>
          <w14:ligatures w14:val="none"/>
        </w:rPr>
      </w:pPr>
      <w:r w:rsidRPr="001736DB">
        <w:rPr>
          <w:rFonts w:ascii="Times New Roman" w:eastAsia="Times New Roman" w:hAnsi="Times New Roman" w:cs="Times New Roman"/>
          <w:kern w:val="0"/>
          <w:sz w:val="28"/>
          <w:szCs w:val="28"/>
          <w:lang w:val="en-US" w:eastAsia="vi-VN"/>
          <w14:ligatures w14:val="none"/>
        </w:rPr>
        <w:lastRenderedPageBreak/>
        <w:tab/>
      </w:r>
      <w:r w:rsidR="00EA69FF" w:rsidRPr="001736DB">
        <w:rPr>
          <w:rFonts w:ascii="Times New Roman" w:eastAsia="Times New Roman" w:hAnsi="Times New Roman" w:cs="Times New Roman"/>
          <w:kern w:val="0"/>
          <w:sz w:val="28"/>
          <w:szCs w:val="28"/>
          <w:lang w:eastAsia="vi-VN"/>
          <w14:ligatures w14:val="none"/>
        </w:rPr>
        <w:t>Văn phòng HĐND &amp; UBND xã chịu trách nhiệm tham mưu lập dự trù, quản lý và sử dụng kinh phí tiết kiệm, hiệu quả, đúng quy định để tổ chức các hội nghị và chi hỗ trợ cho đội ngũ tuyên truyền viên pháp luật.</w:t>
      </w:r>
    </w:p>
    <w:p w14:paraId="7DF1F9CB" w14:textId="6A946AE7" w:rsidR="00EF5BD3" w:rsidRPr="001736DB" w:rsidRDefault="00EF5BD3" w:rsidP="00EF5BD3">
      <w:pPr>
        <w:spacing w:after="0" w:line="276" w:lineRule="auto"/>
        <w:ind w:firstLine="720"/>
        <w:jc w:val="both"/>
        <w:rPr>
          <w:rFonts w:ascii="Times New Roman" w:eastAsia="Times New Roman" w:hAnsi="Times New Roman" w:cs="Times New Roman"/>
          <w:color w:val="000000"/>
          <w:kern w:val="0"/>
          <w:sz w:val="28"/>
          <w:szCs w:val="28"/>
          <w:lang w:val="en-US"/>
          <w14:ligatures w14:val="none"/>
        </w:rPr>
      </w:pPr>
      <w:r w:rsidRPr="001736DB">
        <w:rPr>
          <w:rFonts w:ascii="Times New Roman" w:eastAsia="Times New Roman" w:hAnsi="Times New Roman" w:cs="Times New Roman"/>
          <w:color w:val="000000"/>
          <w:kern w:val="0"/>
          <w:sz w:val="28"/>
          <w:szCs w:val="28"/>
          <w:lang w:val="en-US"/>
          <w14:ligatures w14:val="none"/>
        </w:rPr>
        <w:t xml:space="preserve">Trên đây là kế hoạch triển khai công tác phổ biến, giáo dục pháp luật </w:t>
      </w:r>
      <w:r w:rsidR="00704714" w:rsidRPr="001736DB">
        <w:rPr>
          <w:rFonts w:ascii="Times New Roman" w:eastAsia="Times New Roman" w:hAnsi="Times New Roman" w:cs="Times New Roman"/>
          <w:color w:val="000000"/>
          <w:kern w:val="0"/>
          <w:sz w:val="28"/>
          <w:szCs w:val="28"/>
          <w:lang w:val="en-US"/>
          <w14:ligatures w14:val="none"/>
        </w:rPr>
        <w:t xml:space="preserve">quý </w:t>
      </w:r>
      <w:r w:rsidR="0065743C" w:rsidRPr="001736DB">
        <w:rPr>
          <w:rFonts w:ascii="Times New Roman" w:eastAsia="Times New Roman" w:hAnsi="Times New Roman" w:cs="Times New Roman"/>
          <w:color w:val="000000"/>
          <w:kern w:val="0"/>
          <w:sz w:val="28"/>
          <w:szCs w:val="28"/>
          <w:lang w:val="en-US"/>
          <w14:ligatures w14:val="none"/>
        </w:rPr>
        <w:t>III</w:t>
      </w:r>
      <w:r w:rsidRPr="001736DB">
        <w:rPr>
          <w:rFonts w:ascii="Times New Roman" w:eastAsia="Times New Roman" w:hAnsi="Times New Roman" w:cs="Times New Roman"/>
          <w:color w:val="000000"/>
          <w:kern w:val="0"/>
          <w:sz w:val="28"/>
          <w:szCs w:val="28"/>
          <w:lang w:val="en-US"/>
          <w14:ligatures w14:val="none"/>
        </w:rPr>
        <w:t xml:space="preserve"> năm 2026 của UBND xã Kỳ Văn./.</w:t>
      </w:r>
    </w:p>
    <w:p w14:paraId="4708EF42" w14:textId="77777777" w:rsidR="00EF5BD3" w:rsidRPr="001736DB" w:rsidRDefault="00EF5BD3" w:rsidP="00EF5BD3">
      <w:pPr>
        <w:spacing w:after="0" w:line="276" w:lineRule="auto"/>
        <w:ind w:firstLine="720"/>
        <w:jc w:val="both"/>
        <w:rPr>
          <w:rFonts w:ascii="Times New Roman" w:eastAsia="Times New Roman" w:hAnsi="Times New Roman" w:cs="Times New Roman"/>
          <w:color w:val="000000"/>
          <w:kern w:val="0"/>
          <w:sz w:val="28"/>
          <w:szCs w:val="28"/>
          <w:lang w:val="en-US"/>
          <w14:ligatures w14:val="none"/>
        </w:rPr>
      </w:pPr>
    </w:p>
    <w:tbl>
      <w:tblPr>
        <w:tblStyle w:val="TableGrid"/>
        <w:tblW w:w="9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25"/>
      </w:tblGrid>
      <w:tr w:rsidR="00EF5BD3" w:rsidRPr="00EF5BD3" w14:paraId="05B061E2" w14:textId="77777777" w:rsidTr="00000BA4">
        <w:tc>
          <w:tcPr>
            <w:tcW w:w="3969" w:type="dxa"/>
          </w:tcPr>
          <w:p w14:paraId="3CCFA366" w14:textId="77777777" w:rsidR="00EF5BD3" w:rsidRPr="00EF5BD3" w:rsidRDefault="00EF5BD3" w:rsidP="00EF5BD3">
            <w:pPr>
              <w:spacing w:line="276" w:lineRule="auto"/>
              <w:jc w:val="both"/>
              <w:rPr>
                <w:rFonts w:ascii="Times New Roman" w:eastAsia="Calibri" w:hAnsi="Times New Roman" w:cs="Times New Roman"/>
                <w:b/>
                <w:bCs/>
                <w:i/>
                <w:iCs/>
                <w:sz w:val="24"/>
                <w:szCs w:val="24"/>
              </w:rPr>
            </w:pPr>
            <w:r w:rsidRPr="00EF5BD3">
              <w:rPr>
                <w:rFonts w:ascii="Times New Roman" w:eastAsia="Calibri" w:hAnsi="Times New Roman" w:cs="Times New Roman"/>
                <w:b/>
                <w:bCs/>
                <w:i/>
                <w:iCs/>
                <w:sz w:val="24"/>
                <w:szCs w:val="24"/>
              </w:rPr>
              <w:t>Nơi nhận:</w:t>
            </w:r>
          </w:p>
          <w:p w14:paraId="04BC5387" w14:textId="7B4F0FBF" w:rsidR="00EF5BD3" w:rsidRPr="00EF5BD3" w:rsidRDefault="00EF5BD3" w:rsidP="00EF5BD3">
            <w:pPr>
              <w:spacing w:line="276" w:lineRule="auto"/>
              <w:jc w:val="both"/>
              <w:rPr>
                <w:rFonts w:ascii="Times New Roman" w:eastAsia="Calibri" w:hAnsi="Times New Roman" w:cs="Times New Roman"/>
              </w:rPr>
            </w:pPr>
            <w:r w:rsidRPr="00EF5BD3">
              <w:rPr>
                <w:rFonts w:ascii="Times New Roman" w:eastAsia="Calibri" w:hAnsi="Times New Roman" w:cs="Times New Roman"/>
              </w:rPr>
              <w:t>- Sở Tư pháp tỉnh (để b</w:t>
            </w:r>
            <w:r>
              <w:rPr>
                <w:rFonts w:ascii="Times New Roman" w:eastAsia="Calibri" w:hAnsi="Times New Roman" w:cs="Times New Roman"/>
              </w:rPr>
              <w:t xml:space="preserve">áo </w:t>
            </w:r>
            <w:r w:rsidRPr="00EF5BD3">
              <w:rPr>
                <w:rFonts w:ascii="Times New Roman" w:eastAsia="Calibri" w:hAnsi="Times New Roman" w:cs="Times New Roman"/>
              </w:rPr>
              <w:t>c</w:t>
            </w:r>
            <w:r>
              <w:rPr>
                <w:rFonts w:ascii="Times New Roman" w:eastAsia="Calibri" w:hAnsi="Times New Roman" w:cs="Times New Roman"/>
              </w:rPr>
              <w:t>áo</w:t>
            </w:r>
            <w:r w:rsidRPr="00EF5BD3">
              <w:rPr>
                <w:rFonts w:ascii="Times New Roman" w:eastAsia="Calibri" w:hAnsi="Times New Roman" w:cs="Times New Roman"/>
              </w:rPr>
              <w:t>);</w:t>
            </w:r>
          </w:p>
          <w:p w14:paraId="47DD22DB" w14:textId="77777777" w:rsidR="00EF5BD3" w:rsidRPr="00EF5BD3" w:rsidRDefault="00EF5BD3" w:rsidP="00EF5BD3">
            <w:pPr>
              <w:spacing w:line="276" w:lineRule="auto"/>
              <w:jc w:val="both"/>
              <w:rPr>
                <w:rFonts w:ascii="Times New Roman" w:eastAsia="Calibri" w:hAnsi="Times New Roman" w:cs="Times New Roman"/>
              </w:rPr>
            </w:pPr>
            <w:r w:rsidRPr="00EF5BD3">
              <w:rPr>
                <w:rFonts w:ascii="Times New Roman" w:eastAsia="Calibri" w:hAnsi="Times New Roman" w:cs="Times New Roman"/>
              </w:rPr>
              <w:t>- TT ĐU, HĐND xã;</w:t>
            </w:r>
          </w:p>
          <w:p w14:paraId="098F09F9" w14:textId="77777777" w:rsidR="00EF5BD3" w:rsidRPr="00EF5BD3" w:rsidRDefault="00EF5BD3" w:rsidP="00EF5BD3">
            <w:pPr>
              <w:spacing w:line="276" w:lineRule="auto"/>
              <w:jc w:val="both"/>
              <w:rPr>
                <w:rFonts w:ascii="Times New Roman" w:eastAsia="Calibri" w:hAnsi="Times New Roman" w:cs="Times New Roman"/>
              </w:rPr>
            </w:pPr>
            <w:r w:rsidRPr="00EF5BD3">
              <w:rPr>
                <w:rFonts w:ascii="Times New Roman" w:eastAsia="Calibri" w:hAnsi="Times New Roman" w:cs="Times New Roman"/>
              </w:rPr>
              <w:t>- CT các PCT UBND xã;</w:t>
            </w:r>
          </w:p>
          <w:p w14:paraId="4F7E43D6" w14:textId="77777777" w:rsidR="00EF5BD3" w:rsidRPr="00EF5BD3" w:rsidRDefault="00EF5BD3" w:rsidP="00EF5BD3">
            <w:pPr>
              <w:spacing w:line="276" w:lineRule="auto"/>
              <w:jc w:val="both"/>
              <w:rPr>
                <w:rFonts w:ascii="Times New Roman" w:eastAsia="Calibri" w:hAnsi="Times New Roman" w:cs="Times New Roman"/>
              </w:rPr>
            </w:pPr>
            <w:r w:rsidRPr="00EF5BD3">
              <w:rPr>
                <w:rFonts w:ascii="Times New Roman" w:eastAsia="Calibri" w:hAnsi="Times New Roman" w:cs="Times New Roman"/>
              </w:rPr>
              <w:t>- Các phòng, ban, ngành, đơn vị cấp xã;</w:t>
            </w:r>
          </w:p>
          <w:p w14:paraId="39FD534A" w14:textId="18DF5564" w:rsidR="00EF5BD3" w:rsidRPr="00EF5BD3" w:rsidRDefault="00EF5BD3" w:rsidP="00EF5BD3">
            <w:pPr>
              <w:spacing w:line="276" w:lineRule="auto"/>
              <w:jc w:val="both"/>
              <w:rPr>
                <w:rFonts w:ascii="Times New Roman" w:eastAsia="Calibri" w:hAnsi="Times New Roman" w:cs="Times New Roman"/>
              </w:rPr>
            </w:pPr>
            <w:r w:rsidRPr="00EF5BD3">
              <w:rPr>
                <w:rFonts w:ascii="Times New Roman" w:eastAsia="Calibri" w:hAnsi="Times New Roman" w:cs="Times New Roman"/>
              </w:rPr>
              <w:t>- UBMTTQVN và các Tổ chức CT-XH xã;</w:t>
            </w:r>
          </w:p>
          <w:p w14:paraId="467122F6" w14:textId="77777777" w:rsidR="00EF5BD3" w:rsidRPr="00EF5BD3" w:rsidRDefault="00EF5BD3" w:rsidP="00EF5BD3">
            <w:pPr>
              <w:spacing w:line="276" w:lineRule="auto"/>
              <w:jc w:val="both"/>
              <w:rPr>
                <w:rFonts w:ascii="Times New Roman" w:eastAsia="Calibri" w:hAnsi="Times New Roman" w:cs="Times New Roman"/>
              </w:rPr>
            </w:pPr>
            <w:r w:rsidRPr="00EF5BD3">
              <w:rPr>
                <w:rFonts w:ascii="Times New Roman" w:eastAsia="Calibri" w:hAnsi="Times New Roman" w:cs="Times New Roman"/>
              </w:rPr>
              <w:t>- Tuyên truyền viên pháp luật của xã;</w:t>
            </w:r>
          </w:p>
          <w:p w14:paraId="7D57127A" w14:textId="77777777" w:rsidR="00EF5BD3" w:rsidRPr="00EF5BD3" w:rsidRDefault="00EF5BD3" w:rsidP="00EF5BD3">
            <w:pPr>
              <w:spacing w:line="276" w:lineRule="auto"/>
              <w:jc w:val="both"/>
              <w:rPr>
                <w:rFonts w:ascii="Times New Roman" w:eastAsia="Calibri" w:hAnsi="Times New Roman" w:cs="Times New Roman"/>
              </w:rPr>
            </w:pPr>
            <w:r w:rsidRPr="00EF5BD3">
              <w:rPr>
                <w:rFonts w:ascii="Times New Roman" w:eastAsia="Calibri" w:hAnsi="Times New Roman" w:cs="Times New Roman"/>
              </w:rPr>
              <w:t>- Lưu: VT.</w:t>
            </w:r>
          </w:p>
          <w:p w14:paraId="106CCDBB" w14:textId="77777777" w:rsidR="00EF5BD3" w:rsidRPr="00EF5BD3" w:rsidRDefault="00EF5BD3" w:rsidP="00EF5BD3">
            <w:pPr>
              <w:spacing w:line="276" w:lineRule="auto"/>
              <w:jc w:val="both"/>
              <w:rPr>
                <w:rFonts w:ascii="Times New Roman" w:eastAsia="Calibri" w:hAnsi="Times New Roman" w:cs="Times New Roman"/>
                <w:b/>
                <w:bCs/>
                <w:color w:val="000000"/>
                <w:szCs w:val="28"/>
              </w:rPr>
            </w:pPr>
          </w:p>
        </w:tc>
        <w:tc>
          <w:tcPr>
            <w:tcW w:w="5225" w:type="dxa"/>
          </w:tcPr>
          <w:p w14:paraId="391D38B4" w14:textId="77777777" w:rsidR="00EF5BD3" w:rsidRPr="00EF5BD3" w:rsidRDefault="00EF5BD3" w:rsidP="00EF5BD3">
            <w:pPr>
              <w:spacing w:line="276" w:lineRule="auto"/>
              <w:jc w:val="center"/>
              <w:rPr>
                <w:rFonts w:ascii="Times New Roman" w:eastAsia="Calibri" w:hAnsi="Times New Roman" w:cs="Times New Roman"/>
                <w:b/>
                <w:bCs/>
                <w:sz w:val="28"/>
                <w:szCs w:val="28"/>
              </w:rPr>
            </w:pPr>
            <w:r w:rsidRPr="00EF5BD3">
              <w:rPr>
                <w:rFonts w:ascii="Times New Roman" w:eastAsia="Calibri" w:hAnsi="Times New Roman" w:cs="Times New Roman"/>
                <w:b/>
                <w:bCs/>
                <w:sz w:val="28"/>
                <w:szCs w:val="28"/>
              </w:rPr>
              <w:t>TM. ỦY BAN NHÂN DÂN</w:t>
            </w:r>
          </w:p>
          <w:p w14:paraId="31152CF4" w14:textId="77777777" w:rsidR="00EF5BD3" w:rsidRPr="00EF5BD3" w:rsidRDefault="00EF5BD3" w:rsidP="00EF5BD3">
            <w:pPr>
              <w:spacing w:line="276" w:lineRule="auto"/>
              <w:jc w:val="center"/>
              <w:rPr>
                <w:rFonts w:ascii="Times New Roman" w:eastAsia="Calibri" w:hAnsi="Times New Roman" w:cs="Times New Roman"/>
                <w:b/>
                <w:bCs/>
                <w:sz w:val="28"/>
                <w:szCs w:val="28"/>
              </w:rPr>
            </w:pPr>
            <w:r w:rsidRPr="00EF5BD3">
              <w:rPr>
                <w:rFonts w:ascii="Times New Roman" w:eastAsia="Calibri" w:hAnsi="Times New Roman" w:cs="Times New Roman"/>
                <w:b/>
                <w:bCs/>
                <w:sz w:val="28"/>
                <w:szCs w:val="28"/>
              </w:rPr>
              <w:t>KT. CHỦ TỊCH</w:t>
            </w:r>
          </w:p>
          <w:p w14:paraId="146A6522" w14:textId="77777777" w:rsidR="00EF5BD3" w:rsidRPr="00EF5BD3" w:rsidRDefault="00EF5BD3" w:rsidP="00EF5BD3">
            <w:pPr>
              <w:spacing w:line="276" w:lineRule="auto"/>
              <w:jc w:val="center"/>
              <w:rPr>
                <w:rFonts w:ascii="Times New Roman" w:eastAsia="Calibri" w:hAnsi="Times New Roman" w:cs="Times New Roman"/>
                <w:b/>
                <w:bCs/>
                <w:sz w:val="28"/>
                <w:szCs w:val="28"/>
              </w:rPr>
            </w:pPr>
            <w:r w:rsidRPr="00EF5BD3">
              <w:rPr>
                <w:rFonts w:ascii="Times New Roman" w:eastAsia="Calibri" w:hAnsi="Times New Roman" w:cs="Times New Roman"/>
                <w:b/>
                <w:bCs/>
                <w:sz w:val="28"/>
                <w:szCs w:val="28"/>
              </w:rPr>
              <w:t>PHÓ CHỦ TỊCH</w:t>
            </w:r>
          </w:p>
          <w:p w14:paraId="50B690AF" w14:textId="77777777" w:rsidR="00EF5BD3" w:rsidRPr="00EF5BD3" w:rsidRDefault="00EF5BD3" w:rsidP="00EF5BD3">
            <w:pPr>
              <w:spacing w:line="276" w:lineRule="auto"/>
              <w:jc w:val="center"/>
              <w:rPr>
                <w:rFonts w:ascii="Times New Roman" w:eastAsia="Calibri" w:hAnsi="Times New Roman" w:cs="Times New Roman"/>
                <w:b/>
                <w:bCs/>
                <w:sz w:val="28"/>
                <w:szCs w:val="28"/>
              </w:rPr>
            </w:pPr>
          </w:p>
          <w:p w14:paraId="06D9606C" w14:textId="77777777" w:rsidR="00EF5BD3" w:rsidRPr="00EF5BD3" w:rsidRDefault="00EF5BD3" w:rsidP="00EF5BD3">
            <w:pPr>
              <w:spacing w:line="276" w:lineRule="auto"/>
              <w:jc w:val="center"/>
              <w:rPr>
                <w:rFonts w:ascii="Times New Roman" w:eastAsia="Calibri" w:hAnsi="Times New Roman" w:cs="Times New Roman"/>
                <w:b/>
                <w:bCs/>
                <w:sz w:val="28"/>
                <w:szCs w:val="28"/>
              </w:rPr>
            </w:pPr>
          </w:p>
          <w:p w14:paraId="37FE517A" w14:textId="77777777" w:rsidR="00EF5BD3" w:rsidRDefault="00EF5BD3" w:rsidP="00EF5BD3">
            <w:pPr>
              <w:spacing w:line="276" w:lineRule="auto"/>
              <w:jc w:val="center"/>
              <w:rPr>
                <w:rFonts w:ascii="Times New Roman" w:eastAsia="Calibri" w:hAnsi="Times New Roman" w:cs="Times New Roman"/>
                <w:b/>
                <w:bCs/>
                <w:sz w:val="28"/>
                <w:szCs w:val="28"/>
              </w:rPr>
            </w:pPr>
          </w:p>
          <w:p w14:paraId="056DB976" w14:textId="77777777" w:rsidR="00EF5BD3" w:rsidRPr="00EF5BD3" w:rsidRDefault="00EF5BD3" w:rsidP="00EF5BD3">
            <w:pPr>
              <w:spacing w:line="276" w:lineRule="auto"/>
              <w:jc w:val="center"/>
              <w:rPr>
                <w:rFonts w:ascii="Times New Roman" w:eastAsia="Calibri" w:hAnsi="Times New Roman" w:cs="Times New Roman"/>
                <w:b/>
                <w:bCs/>
                <w:sz w:val="28"/>
                <w:szCs w:val="28"/>
              </w:rPr>
            </w:pPr>
          </w:p>
          <w:p w14:paraId="32887490" w14:textId="77777777" w:rsidR="00EF5BD3" w:rsidRPr="00EF5BD3" w:rsidRDefault="00EF5BD3" w:rsidP="00EF5BD3">
            <w:pPr>
              <w:spacing w:line="276" w:lineRule="auto"/>
              <w:jc w:val="center"/>
              <w:rPr>
                <w:rFonts w:ascii="Times New Roman" w:eastAsia="Calibri" w:hAnsi="Times New Roman" w:cs="Times New Roman"/>
                <w:b/>
                <w:bCs/>
                <w:sz w:val="28"/>
                <w:szCs w:val="28"/>
              </w:rPr>
            </w:pPr>
          </w:p>
          <w:p w14:paraId="37EC777A" w14:textId="77777777" w:rsidR="00EF5BD3" w:rsidRPr="00EF5BD3" w:rsidRDefault="00EF5BD3" w:rsidP="00EF5BD3">
            <w:pPr>
              <w:spacing w:line="276" w:lineRule="auto"/>
              <w:jc w:val="center"/>
              <w:rPr>
                <w:rFonts w:ascii="Times New Roman" w:eastAsia="Calibri" w:hAnsi="Times New Roman" w:cs="Times New Roman"/>
                <w:sz w:val="28"/>
                <w:szCs w:val="28"/>
              </w:rPr>
            </w:pPr>
            <w:r w:rsidRPr="00EF5BD3">
              <w:rPr>
                <w:rFonts w:ascii="Times New Roman" w:eastAsia="Calibri" w:hAnsi="Times New Roman" w:cs="Times New Roman"/>
                <w:b/>
                <w:bCs/>
                <w:sz w:val="28"/>
                <w:szCs w:val="28"/>
              </w:rPr>
              <w:t>Lê Đình Nhất</w:t>
            </w:r>
          </w:p>
        </w:tc>
      </w:tr>
    </w:tbl>
    <w:p w14:paraId="0481377A" w14:textId="77777777" w:rsidR="00EA69FF" w:rsidRPr="00EF5BD3" w:rsidRDefault="00EA69FF" w:rsidP="005C1B03">
      <w:pPr>
        <w:jc w:val="both"/>
        <w:rPr>
          <w:rFonts w:ascii="Times New Roman" w:eastAsia="Calibri" w:hAnsi="Times New Roman" w:cs="Times New Roman"/>
          <w:sz w:val="28"/>
          <w:szCs w:val="28"/>
          <w:lang w:val="en-US"/>
        </w:rPr>
      </w:pPr>
    </w:p>
    <w:sectPr w:rsidR="00EA69FF" w:rsidRPr="00EF5BD3" w:rsidSect="00BE294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4EB9" w14:textId="77777777" w:rsidR="00266889" w:rsidRDefault="00266889" w:rsidP="00BE2947">
      <w:pPr>
        <w:spacing w:after="0" w:line="240" w:lineRule="auto"/>
      </w:pPr>
      <w:r>
        <w:separator/>
      </w:r>
    </w:p>
  </w:endnote>
  <w:endnote w:type="continuationSeparator" w:id="0">
    <w:p w14:paraId="537BA034" w14:textId="77777777" w:rsidR="00266889" w:rsidRDefault="00266889" w:rsidP="00BE2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097B" w14:textId="77777777" w:rsidR="00266889" w:rsidRDefault="00266889" w:rsidP="00BE2947">
      <w:pPr>
        <w:spacing w:after="0" w:line="240" w:lineRule="auto"/>
      </w:pPr>
      <w:r>
        <w:separator/>
      </w:r>
    </w:p>
  </w:footnote>
  <w:footnote w:type="continuationSeparator" w:id="0">
    <w:p w14:paraId="71FCF2B1" w14:textId="77777777" w:rsidR="00266889" w:rsidRDefault="00266889" w:rsidP="00BE2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3B"/>
    <w:multiLevelType w:val="multilevel"/>
    <w:tmpl w:val="F86C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61A8E"/>
    <w:multiLevelType w:val="multilevel"/>
    <w:tmpl w:val="F03A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C2138"/>
    <w:multiLevelType w:val="multilevel"/>
    <w:tmpl w:val="0F2C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02BBE"/>
    <w:multiLevelType w:val="multilevel"/>
    <w:tmpl w:val="AC66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91C2A"/>
    <w:multiLevelType w:val="multilevel"/>
    <w:tmpl w:val="771C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7347E"/>
    <w:multiLevelType w:val="multilevel"/>
    <w:tmpl w:val="1FFC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95188"/>
    <w:multiLevelType w:val="multilevel"/>
    <w:tmpl w:val="2D78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216248"/>
    <w:multiLevelType w:val="multilevel"/>
    <w:tmpl w:val="6EB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573144">
    <w:abstractNumId w:val="7"/>
  </w:num>
  <w:num w:numId="2" w16cid:durableId="1441994189">
    <w:abstractNumId w:val="4"/>
  </w:num>
  <w:num w:numId="3" w16cid:durableId="1156848024">
    <w:abstractNumId w:val="2"/>
  </w:num>
  <w:num w:numId="4" w16cid:durableId="1568303932">
    <w:abstractNumId w:val="0"/>
  </w:num>
  <w:num w:numId="5" w16cid:durableId="736977152">
    <w:abstractNumId w:val="5"/>
  </w:num>
  <w:num w:numId="6" w16cid:durableId="1212113487">
    <w:abstractNumId w:val="1"/>
  </w:num>
  <w:num w:numId="7" w16cid:durableId="1504935407">
    <w:abstractNumId w:val="6"/>
  </w:num>
  <w:num w:numId="8" w16cid:durableId="580141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9D0"/>
    <w:rsid w:val="00000BA4"/>
    <w:rsid w:val="000564BF"/>
    <w:rsid w:val="000A4611"/>
    <w:rsid w:val="000A7C7E"/>
    <w:rsid w:val="000D6290"/>
    <w:rsid w:val="00141399"/>
    <w:rsid w:val="001736DB"/>
    <w:rsid w:val="002327E9"/>
    <w:rsid w:val="00266889"/>
    <w:rsid w:val="00423BDA"/>
    <w:rsid w:val="0047471C"/>
    <w:rsid w:val="0047515C"/>
    <w:rsid w:val="004E60CF"/>
    <w:rsid w:val="004F0FE2"/>
    <w:rsid w:val="00506CD9"/>
    <w:rsid w:val="005C1B03"/>
    <w:rsid w:val="00600968"/>
    <w:rsid w:val="00632C47"/>
    <w:rsid w:val="0065743C"/>
    <w:rsid w:val="006C5AF3"/>
    <w:rsid w:val="00704714"/>
    <w:rsid w:val="00745152"/>
    <w:rsid w:val="00752D96"/>
    <w:rsid w:val="007A5A2D"/>
    <w:rsid w:val="008F2530"/>
    <w:rsid w:val="00936F45"/>
    <w:rsid w:val="0094113A"/>
    <w:rsid w:val="00A0428E"/>
    <w:rsid w:val="00A414FC"/>
    <w:rsid w:val="00BD55A5"/>
    <w:rsid w:val="00BE2947"/>
    <w:rsid w:val="00D604E2"/>
    <w:rsid w:val="00DB1B28"/>
    <w:rsid w:val="00DF4BE0"/>
    <w:rsid w:val="00E249D0"/>
    <w:rsid w:val="00EA69FF"/>
    <w:rsid w:val="00EA7EFA"/>
    <w:rsid w:val="00ED40D4"/>
    <w:rsid w:val="00EF5BD3"/>
    <w:rsid w:val="00F140F7"/>
    <w:rsid w:val="00FE54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51D7"/>
  <w15:chartTrackingRefBased/>
  <w15:docId w15:val="{3917A5DA-011C-4140-9F2C-72D2F143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9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9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9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9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9D0"/>
    <w:rPr>
      <w:rFonts w:eastAsiaTheme="majorEastAsia" w:cstheme="majorBidi"/>
      <w:color w:val="272727" w:themeColor="text1" w:themeTint="D8"/>
    </w:rPr>
  </w:style>
  <w:style w:type="paragraph" w:styleId="Title">
    <w:name w:val="Title"/>
    <w:basedOn w:val="Normal"/>
    <w:next w:val="Normal"/>
    <w:link w:val="TitleChar"/>
    <w:uiPriority w:val="10"/>
    <w:qFormat/>
    <w:rsid w:val="00E249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9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9D0"/>
    <w:pPr>
      <w:spacing w:before="160"/>
      <w:jc w:val="center"/>
    </w:pPr>
    <w:rPr>
      <w:i/>
      <w:iCs/>
      <w:color w:val="404040" w:themeColor="text1" w:themeTint="BF"/>
    </w:rPr>
  </w:style>
  <w:style w:type="character" w:customStyle="1" w:styleId="QuoteChar">
    <w:name w:val="Quote Char"/>
    <w:basedOn w:val="DefaultParagraphFont"/>
    <w:link w:val="Quote"/>
    <w:uiPriority w:val="29"/>
    <w:rsid w:val="00E249D0"/>
    <w:rPr>
      <w:i/>
      <w:iCs/>
      <w:color w:val="404040" w:themeColor="text1" w:themeTint="BF"/>
    </w:rPr>
  </w:style>
  <w:style w:type="paragraph" w:styleId="ListParagraph">
    <w:name w:val="List Paragraph"/>
    <w:basedOn w:val="Normal"/>
    <w:uiPriority w:val="34"/>
    <w:qFormat/>
    <w:rsid w:val="00E249D0"/>
    <w:pPr>
      <w:ind w:left="720"/>
      <w:contextualSpacing/>
    </w:pPr>
  </w:style>
  <w:style w:type="character" w:styleId="IntenseEmphasis">
    <w:name w:val="Intense Emphasis"/>
    <w:basedOn w:val="DefaultParagraphFont"/>
    <w:uiPriority w:val="21"/>
    <w:qFormat/>
    <w:rsid w:val="00E249D0"/>
    <w:rPr>
      <w:i/>
      <w:iCs/>
      <w:color w:val="0F4761" w:themeColor="accent1" w:themeShade="BF"/>
    </w:rPr>
  </w:style>
  <w:style w:type="paragraph" w:styleId="IntenseQuote">
    <w:name w:val="Intense Quote"/>
    <w:basedOn w:val="Normal"/>
    <w:next w:val="Normal"/>
    <w:link w:val="IntenseQuoteChar"/>
    <w:uiPriority w:val="30"/>
    <w:qFormat/>
    <w:rsid w:val="00E24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9D0"/>
    <w:rPr>
      <w:i/>
      <w:iCs/>
      <w:color w:val="0F4761" w:themeColor="accent1" w:themeShade="BF"/>
    </w:rPr>
  </w:style>
  <w:style w:type="character" w:styleId="IntenseReference">
    <w:name w:val="Intense Reference"/>
    <w:basedOn w:val="DefaultParagraphFont"/>
    <w:uiPriority w:val="32"/>
    <w:qFormat/>
    <w:rsid w:val="00E249D0"/>
    <w:rPr>
      <w:b/>
      <w:bCs/>
      <w:smallCaps/>
      <w:color w:val="0F4761" w:themeColor="accent1" w:themeShade="BF"/>
      <w:spacing w:val="5"/>
    </w:rPr>
  </w:style>
  <w:style w:type="table" w:styleId="TableGrid">
    <w:name w:val="Table Grid"/>
    <w:basedOn w:val="TableNormal"/>
    <w:uiPriority w:val="39"/>
    <w:rsid w:val="00FE547C"/>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2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947"/>
  </w:style>
  <w:style w:type="paragraph" w:styleId="Footer">
    <w:name w:val="footer"/>
    <w:basedOn w:val="Normal"/>
    <w:link w:val="FooterChar"/>
    <w:uiPriority w:val="99"/>
    <w:unhideWhenUsed/>
    <w:rsid w:val="00BE2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1078</Words>
  <Characters>6149</Characters>
  <Application>Microsoft Office Word</Application>
  <DocSecurity>0</DocSecurity>
  <Lines>51</Lines>
  <Paragraphs>14</Paragraphs>
  <ScaleCrop>false</ScaleCrop>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 manh</cp:lastModifiedBy>
  <cp:revision>71</cp:revision>
  <dcterms:created xsi:type="dcterms:W3CDTF">2026-07-08T01:55:00Z</dcterms:created>
  <dcterms:modified xsi:type="dcterms:W3CDTF">2026-07-13T09:54:00Z</dcterms:modified>
</cp:coreProperties>
</file>