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6712"/>
      </w:tblGrid>
      <w:tr>
        <w:trPr>
          <w:trHeight w:val="1657"/>
        </w:trPr>
        <w:tc>
          <w:tcPr>
            <w:tcW w:w="3586" w:type="dxa"/>
          </w:tcPr>
          <w:p>
            <w:pPr>
              <w:spacing w:line="20" w:lineRule="atLeast"/>
              <w:jc w:val="center"/>
              <w:rPr>
                <w:rFonts w:ascii="Times New Roman" w:hAnsi="Times New Roman" w:cs="Times New Roman"/>
                <w:b/>
                <w:bCs/>
                <w:sz w:val="26"/>
                <w:szCs w:val="26"/>
              </w:rPr>
            </w:pPr>
            <w:r>
              <w:rPr>
                <w:rFonts w:ascii="Times New Roman" w:hAnsi="Times New Roman" w:cs="Times New Roman"/>
                <w:b/>
                <w:bCs/>
                <w:sz w:val="26"/>
                <w:szCs w:val="26"/>
              </w:rPr>
              <w:t>HỘI ĐỒNG NHÂN DÂN</w:t>
            </w:r>
          </w:p>
          <w:p>
            <w:pPr>
              <w:spacing w:line="20" w:lineRule="atLeast"/>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194945</wp:posOffset>
                      </wp:positionV>
                      <wp:extent cx="615950" cy="0"/>
                      <wp:effectExtent l="0" t="0" r="0" b="0"/>
                      <wp:wrapNone/>
                      <wp:docPr id="2050230384" name="Straight Connector 2"/>
                      <wp:cNvGraphicFramePr/>
                      <a:graphic xmlns:a="http://schemas.openxmlformats.org/drawingml/2006/main">
                        <a:graphicData uri="http://schemas.microsoft.com/office/word/2010/wordprocessingShape">
                          <wps:wsp>
                            <wps:cNvCnPr/>
                            <wps:spPr>
                              <a:xfrm>
                                <a:off x="0" y="0"/>
                                <a:ext cx="61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7A3F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5.35pt" to="99.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mAEAAIc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" strokecolor="black [3200]" strokeweight="1pt">
                      <v:stroke joinstyle="miter"/>
                    </v:line>
                  </w:pict>
                </mc:Fallback>
              </mc:AlternateContent>
            </w:r>
            <w:r>
              <w:rPr>
                <w:rFonts w:ascii="Times New Roman" w:hAnsi="Times New Roman" w:cs="Times New Roman"/>
                <w:b/>
                <w:bCs/>
                <w:sz w:val="26"/>
                <w:szCs w:val="26"/>
              </w:rPr>
              <w:t>XÃ KỲ VĂN</w:t>
            </w:r>
          </w:p>
          <w:p>
            <w:pPr>
              <w:spacing w:line="20" w:lineRule="atLeast"/>
              <w:jc w:val="center"/>
              <w:rPr>
                <w:rFonts w:ascii="Times New Roman" w:hAnsi="Times New Roman" w:cs="Times New Roman"/>
                <w:b/>
                <w:bCs/>
                <w:sz w:val="26"/>
                <w:szCs w:val="26"/>
              </w:rPr>
            </w:pPr>
          </w:p>
          <w:p>
            <w:pPr>
              <w:spacing w:line="20" w:lineRule="atLeast"/>
              <w:jc w:val="center"/>
              <w:rPr>
                <w:rFonts w:ascii="Times New Roman" w:hAnsi="Times New Roman" w:cs="Times New Roman"/>
                <w:sz w:val="26"/>
                <w:szCs w:val="26"/>
              </w:rPr>
            </w:pPr>
            <w:r>
              <w:rPr>
                <w:rFonts w:ascii="Times New Roman" w:hAnsi="Times New Roman" w:cs="Times New Roman"/>
                <w:sz w:val="26"/>
                <w:szCs w:val="26"/>
              </w:rPr>
              <w:t>Số:      /KH-HĐND</w:t>
            </w:r>
          </w:p>
          <w:p>
            <w:pPr>
              <w:spacing w:line="20" w:lineRule="atLeast"/>
              <w:jc w:val="center"/>
              <w:rPr>
                <w:rFonts w:ascii="Times New Roman" w:hAnsi="Times New Roman" w:cs="Times New Roman"/>
                <w:b/>
                <w:bCs/>
                <w:sz w:val="28"/>
                <w:szCs w:val="28"/>
              </w:rPr>
            </w:pPr>
          </w:p>
        </w:tc>
        <w:tc>
          <w:tcPr>
            <w:tcW w:w="6712" w:type="dxa"/>
          </w:tcPr>
          <w:p>
            <w:pPr>
              <w:spacing w:line="20" w:lineRule="atLeast"/>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spacing w:line="20" w:lineRule="atLeast"/>
              <w:jc w:val="center"/>
              <w:rPr>
                <w:rFonts w:ascii="Times New Roman" w:hAnsi="Times New Roman" w:cs="Times New Roman"/>
                <w:b/>
                <w:bCs/>
                <w:sz w:val="20"/>
                <w:szCs w:val="20"/>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18415</wp:posOffset>
                      </wp:positionV>
                      <wp:extent cx="2171700" cy="0"/>
                      <wp:effectExtent l="0" t="0" r="0" b="0"/>
                      <wp:wrapNone/>
                      <wp:docPr id="557808116"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6pt,1.45pt" to="24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" strokecolor="black [3200]" strokeweight="1pt">
                      <v:stroke joinstyle="miter"/>
                    </v:line>
                  </w:pict>
                </mc:Fallback>
              </mc:AlternateContent>
            </w:r>
          </w:p>
          <w:p>
            <w:pPr>
              <w:spacing w:line="20" w:lineRule="atLeast"/>
              <w:jc w:val="center"/>
              <w:rPr>
                <w:rFonts w:ascii="Times New Roman" w:hAnsi="Times New Roman" w:cs="Times New Roman"/>
                <w:i/>
                <w:iCs/>
                <w:sz w:val="28"/>
                <w:szCs w:val="28"/>
              </w:rPr>
            </w:pPr>
            <w:r>
              <w:rPr>
                <w:rFonts w:ascii="Times New Roman" w:hAnsi="Times New Roman" w:cs="Times New Roman"/>
                <w:i/>
                <w:iCs/>
                <w:sz w:val="28"/>
                <w:szCs w:val="28"/>
              </w:rPr>
              <w:t>Kỳ Văn, ngày     tháng 6 năm 2026</w:t>
            </w:r>
          </w:p>
          <w:p>
            <w:pPr>
              <w:spacing w:line="20" w:lineRule="atLeast"/>
              <w:jc w:val="center"/>
              <w:rPr>
                <w:rFonts w:ascii="Times New Roman" w:hAnsi="Times New Roman" w:cs="Times New Roman"/>
                <w:b/>
                <w:bCs/>
                <w:sz w:val="28"/>
                <w:szCs w:val="28"/>
              </w:rPr>
            </w:pPr>
          </w:p>
        </w:tc>
      </w:tr>
    </w:tbl>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KẾ HOẠCH</w:t>
      </w:r>
    </w:p>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Chuẩn bị, tổ chức Kỳ họp thường lệ giữa năm </w:t>
      </w:r>
      <w:r>
        <w:rPr>
          <w:rFonts w:ascii="Times New Roman" w:hAnsi="Times New Roman" w:cs="Times New Roman"/>
          <w:b/>
          <w:bCs/>
          <w:sz w:val="28"/>
          <w:szCs w:val="28"/>
          <w:lang w:val="vi-VN"/>
        </w:rPr>
        <w:t>2026</w:t>
      </w:r>
    </w:p>
    <w:p>
      <w:pPr>
        <w:spacing w:line="20" w:lineRule="atLeast"/>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215265</wp:posOffset>
                </wp:positionV>
                <wp:extent cx="1479550" cy="0"/>
                <wp:effectExtent l="0" t="0" r="0" b="0"/>
                <wp:wrapNone/>
                <wp:docPr id="196109369" name="Straight Connector 3"/>
                <wp:cNvGraphicFramePr/>
                <a:graphic xmlns:a="http://schemas.openxmlformats.org/drawingml/2006/main">
                  <a:graphicData uri="http://schemas.microsoft.com/office/word/2010/wordprocessingShape">
                    <wps:wsp>
                      <wps:cNvCnPr/>
                      <wps:spPr>
                        <a:xfrm>
                          <a:off x="0" y="0"/>
                          <a:ext cx="147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C37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45pt,16.95pt" to="300.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2DvmQ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" strokecolor="black [3200]" strokeweight="1pt">
                <v:stroke joinstyle="miter"/>
              </v:line>
            </w:pict>
          </mc:Fallback>
        </mc:AlternateContent>
      </w:r>
      <w:r>
        <w:rPr>
          <w:rFonts w:ascii="Times New Roman" w:hAnsi="Times New Roman" w:cs="Times New Roman"/>
          <w:b/>
          <w:bCs/>
          <w:sz w:val="28"/>
          <w:szCs w:val="28"/>
        </w:rPr>
        <w:t xml:space="preserve">của Hội đồng nhân dân xã </w:t>
      </w:r>
      <w:r>
        <w:rPr>
          <w:rFonts w:ascii="Times New Roman" w:hAnsi="Times New Roman" w:cs="Times New Roman"/>
          <w:b/>
          <w:bCs/>
          <w:sz w:val="28"/>
          <w:szCs w:val="28"/>
          <w:lang w:val="vi-VN"/>
        </w:rPr>
        <w:t>khóa XX</w:t>
      </w:r>
      <w:r>
        <w:rPr>
          <w:rFonts w:ascii="Times New Roman" w:hAnsi="Times New Roman" w:cs="Times New Roman"/>
          <w:b/>
          <w:bCs/>
          <w:sz w:val="28"/>
          <w:szCs w:val="28"/>
        </w:rPr>
        <w:t>I, nhiệm kỳ 2026-2031</w:t>
      </w:r>
    </w:p>
    <w:p>
      <w:pPr>
        <w:spacing w:line="20" w:lineRule="atLeast"/>
        <w:jc w:val="both"/>
        <w:rPr>
          <w:rFonts w:ascii="Times New Roman" w:hAnsi="Times New Roman" w:cs="Times New Roman"/>
          <w:sz w:val="28"/>
          <w:szCs w:val="28"/>
        </w:rPr>
      </w:pPr>
    </w:p>
    <w:p>
      <w:pPr>
        <w:spacing w:line="2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Nghị quyết số 13/NQ-HĐND ngày 27/3/2026 của HĐND xã khóa XXI, nhiệm kỳ 2026 - 2031 về tổ chứ các kỳ họp thường lệ năm 2026. Sau khi thống nhất với Ủy ban nhân dân xã và Ban Thường trực Ủy ban Mặt trận Tổ quốc Việt Nam xã, Thường trực Hội đồng nhân dân xã ban hành kế hoạch tổ chức Kỳ họp thường lệ giữa năm </w:t>
      </w:r>
      <w:r>
        <w:rPr>
          <w:rFonts w:ascii="Times New Roman" w:hAnsi="Times New Roman" w:cs="Times New Roman"/>
          <w:sz w:val="28"/>
          <w:szCs w:val="28"/>
          <w:lang w:val="vi-VN"/>
        </w:rPr>
        <w:t>2026</w:t>
      </w:r>
      <w:r>
        <w:rPr>
          <w:rFonts w:ascii="Times New Roman" w:hAnsi="Times New Roman" w:cs="Times New Roman"/>
          <w:sz w:val="28"/>
          <w:szCs w:val="28"/>
        </w:rPr>
        <w:t xml:space="preserve"> của Hội đồng nhân dân xã như sau:</w:t>
      </w:r>
    </w:p>
    <w:p>
      <w:pPr>
        <w:spacing w:line="2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I. THỜI GIAN, ĐỊA ĐIỂM</w:t>
      </w:r>
    </w:p>
    <w:p>
      <w:pPr>
        <w:spacing w:line="2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Thời gian: </w:t>
      </w:r>
      <w:r>
        <w:rPr>
          <w:rFonts w:ascii="Times New Roman" w:hAnsi="Times New Roman" w:cs="Times New Roman"/>
          <w:sz w:val="28"/>
          <w:szCs w:val="28"/>
        </w:rPr>
        <w:t xml:space="preserve">Dự kiến 01 ngày, ngày 15 tháng 7 năm </w:t>
      </w:r>
      <w:r>
        <w:rPr>
          <w:rFonts w:ascii="Times New Roman" w:hAnsi="Times New Roman" w:cs="Times New Roman"/>
          <w:sz w:val="28"/>
          <w:szCs w:val="28"/>
          <w:lang w:val="vi-VN"/>
        </w:rPr>
        <w:t>2026</w:t>
      </w:r>
      <w:r>
        <w:rPr>
          <w:rFonts w:ascii="Times New Roman" w:hAnsi="Times New Roman" w:cs="Times New Roman"/>
          <w:sz w:val="28"/>
          <w:szCs w:val="28"/>
        </w:rPr>
        <w:t>.</w:t>
      </w:r>
    </w:p>
    <w:p>
      <w:pPr>
        <w:spacing w:line="20" w:lineRule="atLeast"/>
        <w:ind w:firstLine="720"/>
        <w:jc w:val="both"/>
        <w:rPr>
          <w:rFonts w:ascii="Times New Roman" w:hAnsi="Times New Roman" w:cs="Times New Roman"/>
          <w:sz w:val="28"/>
          <w:szCs w:val="28"/>
        </w:rPr>
      </w:pPr>
      <w:r>
        <w:rPr>
          <w:rFonts w:ascii="Times New Roman" w:hAnsi="Times New Roman" w:cs="Times New Roman"/>
          <w:b/>
          <w:bCs/>
          <w:sz w:val="28"/>
          <w:szCs w:val="28"/>
        </w:rPr>
        <w:t xml:space="preserve">2. Địa điểm: </w:t>
      </w:r>
      <w:r>
        <w:rPr>
          <w:rFonts w:ascii="Times New Roman" w:hAnsi="Times New Roman" w:cs="Times New Roman"/>
          <w:sz w:val="28"/>
          <w:szCs w:val="28"/>
        </w:rPr>
        <w:t>Hội trường Ủy ban nhân dân xã Kỳ Văn.</w:t>
      </w:r>
    </w:p>
    <w:p>
      <w:pPr>
        <w:tabs>
          <w:tab w:val="left" w:pos="700"/>
        </w:tabs>
        <w:spacing w:line="20" w:lineRule="atLeast"/>
        <w:ind w:firstLine="697"/>
        <w:jc w:val="both"/>
        <w:rPr>
          <w:rFonts w:ascii="Times New Roman" w:eastAsia="MS Mincho" w:hAnsi="Times New Roman" w:cs="Times New Roman"/>
          <w:b/>
          <w:kern w:val="0"/>
          <w:sz w:val="28"/>
          <w:szCs w:val="28"/>
          <w:lang w:eastAsia="ja-JP"/>
          <w14:ligatures w14:val="none"/>
        </w:rPr>
      </w:pPr>
      <w:r>
        <w:rPr>
          <w:rFonts w:ascii="Times New Roman" w:eastAsia="MS Mincho" w:hAnsi="Times New Roman" w:cs="Times New Roman"/>
          <w:b/>
          <w:kern w:val="0"/>
          <w:sz w:val="28"/>
          <w:szCs w:val="28"/>
          <w:lang w:eastAsia="ja-JP"/>
          <w14:ligatures w14:val="none"/>
        </w:rPr>
        <w:t>II. CÁC NỘI DUNG CHỦ YẾU DỰ KIẾN TRÌNH TẠI KỲ HỌP</w:t>
      </w:r>
    </w:p>
    <w:p>
      <w:pPr>
        <w:tabs>
          <w:tab w:val="left" w:pos="0"/>
        </w:tabs>
        <w:spacing w:line="20" w:lineRule="atLeast"/>
        <w:ind w:firstLine="697"/>
        <w:jc w:val="both"/>
        <w:rPr>
          <w:rFonts w:ascii="Times New Roman" w:eastAsia="MS Mincho" w:hAnsi="Times New Roman" w:cs="Times New Roman"/>
          <w:b/>
          <w:iCs/>
          <w:spacing w:val="-10"/>
          <w:kern w:val="0"/>
          <w:sz w:val="28"/>
          <w:szCs w:val="28"/>
          <w:lang w:eastAsia="ja-JP"/>
          <w14:ligatures w14:val="none"/>
        </w:rPr>
      </w:pPr>
      <w:r>
        <w:rPr>
          <w:rFonts w:ascii="Times New Roman" w:eastAsia="MS Mincho" w:hAnsi="Times New Roman" w:cs="Times New Roman"/>
          <w:b/>
          <w:iCs/>
          <w:spacing w:val="-10"/>
          <w:kern w:val="0"/>
          <w:sz w:val="28"/>
          <w:szCs w:val="28"/>
          <w:lang w:eastAsia="ja-JP"/>
          <w14:ligatures w14:val="none"/>
        </w:rPr>
        <w:t>1. Xem xét các nội dung báo cáo, tờ trình do Ủy ban nhân dân xã trình</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1.1. Báo cáo kết quả thực hiện nhiệm vụ phát triển Kinh tế - xã hội, Quân sự địa phương - An ninh trật tự 6 tháng đầu năm; phương hướng nhiệm vụ 6 tháng cuối năm 2026. </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1.2. Báo cáo tình hình thu chi ngân sách 6 tháng đầu năm và nhiệm vụ thu chi ngân sách 6 tháng cuối năm 2026. </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1.3. Báo cáo trả lời ý kiến, kiến nghị của cử tri trước, trong và sau kỳ họp thứ nhất HĐND xã khóa XXI. </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1.4. Báo cáo tình hình giải quyết đơn thư khiếu nại tố cáo và các ý kiến đề xuất, kiến nghị của cử tri trên địa bàn xã 6 tháng đầu năm 2026. </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1.5. Báo cáo công tác an ninh trật tự, phòng, chống tội phạm và vi phạm pháp luật trên địa bàn xã 6 tháng đầu năm; phương hướng, nhiệm vụ 6 tháng cuối năm 2026. </w:t>
      </w:r>
    </w:p>
    <w:p>
      <w:pPr>
        <w:tabs>
          <w:tab w:val="left" w:pos="0"/>
        </w:tabs>
        <w:spacing w:line="20" w:lineRule="atLeast"/>
        <w:ind w:firstLine="697"/>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1.6. Tờ trình và dự thảo Nghị quyết về kế hoạch phát triển kinh tế - xã hội 6 tháng cuối năm 2026. </w:t>
      </w:r>
    </w:p>
    <w:p>
      <w:pPr>
        <w:tabs>
          <w:tab w:val="left" w:pos="0"/>
        </w:tabs>
        <w:spacing w:line="20" w:lineRule="atLeast"/>
        <w:ind w:firstLine="697"/>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kern w:val="0"/>
          <w:sz w:val="28"/>
          <w:szCs w:val="28"/>
          <w:lang w:eastAsia="ja-JP"/>
          <w14:ligatures w14:val="none"/>
        </w:rPr>
        <w:t>1.7. Tờ trình và dự thảo Nghị quyết dự toán thu – chi ngân sách 6 tháng cuối năm 2026.</w:t>
      </w:r>
      <w:r>
        <w:rPr>
          <w:rFonts w:ascii="Times New Roman" w:eastAsia="MS Mincho" w:hAnsi="Times New Roman" w:cs="Times New Roman"/>
          <w:b/>
          <w:kern w:val="0"/>
          <w:sz w:val="28"/>
          <w:szCs w:val="28"/>
          <w:lang w:val="nb-NO" w:eastAsia="ja-JP"/>
          <w14:ligatures w14:val="none"/>
        </w:rPr>
        <w:t xml:space="preserve"> </w:t>
      </w:r>
    </w:p>
    <w:p>
      <w:pPr>
        <w:tabs>
          <w:tab w:val="left" w:pos="0"/>
        </w:tabs>
        <w:spacing w:line="20" w:lineRule="atLeast"/>
        <w:ind w:firstLine="697"/>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b/>
          <w:kern w:val="0"/>
          <w:sz w:val="28"/>
          <w:szCs w:val="28"/>
          <w:lang w:val="nb-NO" w:eastAsia="ja-JP"/>
          <w14:ligatures w14:val="none"/>
        </w:rPr>
        <w:t xml:space="preserve">2. Xem xét các báo cáo, tờ trình của Thường trực Hội đồng nhân dân, các </w:t>
      </w:r>
      <w:r>
        <w:rPr>
          <w:rFonts w:ascii="Times New Roman" w:eastAsia="MS Mincho" w:hAnsi="Times New Roman" w:cs="Times New Roman"/>
          <w:b/>
          <w:kern w:val="0"/>
          <w:sz w:val="28"/>
          <w:szCs w:val="28"/>
          <w:lang w:val="vi-VN" w:eastAsia="ja-JP"/>
          <w14:ligatures w14:val="none"/>
        </w:rPr>
        <w:t>b</w:t>
      </w:r>
      <w:r>
        <w:rPr>
          <w:rFonts w:ascii="Times New Roman" w:eastAsia="MS Mincho" w:hAnsi="Times New Roman" w:cs="Times New Roman"/>
          <w:b/>
          <w:kern w:val="0"/>
          <w:sz w:val="28"/>
          <w:szCs w:val="28"/>
          <w:lang w:val="nb-NO" w:eastAsia="ja-JP"/>
          <w14:ligatures w14:val="none"/>
        </w:rPr>
        <w:t>an Hội đồng nhân dân xã</w:t>
      </w:r>
    </w:p>
    <w:p>
      <w:pPr>
        <w:tabs>
          <w:tab w:val="left" w:pos="0"/>
        </w:tabs>
        <w:spacing w:line="20" w:lineRule="atLeast"/>
        <w:ind w:firstLine="697"/>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2.1. Báo cáo kết quả hoạt động của Thường trực Hội đồng nhân dân xã và các ban Hội đồng nhân dân xã 6 tháng đầu năm; nhiệm vụ, giải pháp 6 tháng cuối năm </w:t>
      </w:r>
      <w:r>
        <w:rPr>
          <w:rFonts w:ascii="Times New Roman" w:eastAsia="MS Mincho" w:hAnsi="Times New Roman" w:cs="Times New Roman"/>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w:t>
      </w:r>
    </w:p>
    <w:p>
      <w:pPr>
        <w:tabs>
          <w:tab w:val="left" w:pos="0"/>
        </w:tabs>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2.2. Báo cáo tổng hợp ý kiến, kiến nghị của cử tri gửi đến Kỳ họp.</w:t>
      </w:r>
    </w:p>
    <w:p>
      <w:pPr>
        <w:tabs>
          <w:tab w:val="left" w:pos="0"/>
        </w:tabs>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lastRenderedPageBreak/>
        <w:t>2.3. Báo cáo thẩm tra của các ban Hội đồng nhân dân xã về các báo cáo, tờ trình và dự thảo nghị quyết trình Kỳ họp.</w:t>
      </w:r>
    </w:p>
    <w:p>
      <w:pPr>
        <w:tabs>
          <w:tab w:val="left" w:pos="0"/>
        </w:tabs>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b/>
          <w:kern w:val="0"/>
          <w:sz w:val="28"/>
          <w:szCs w:val="28"/>
          <w:lang w:val="nb-NO" w:eastAsia="ja-JP"/>
          <w14:ligatures w14:val="none"/>
        </w:rPr>
        <w:t>3. Nghe các báo cáo</w:t>
      </w:r>
    </w:p>
    <w:p>
      <w:pPr>
        <w:tabs>
          <w:tab w:val="left" w:pos="0"/>
        </w:tabs>
        <w:spacing w:line="20" w:lineRule="atLeast"/>
        <w:ind w:firstLine="720"/>
        <w:jc w:val="both"/>
        <w:rPr>
          <w:rFonts w:ascii="Times New Roman" w:eastAsia="MS Mincho" w:hAnsi="Times New Roman" w:cs="Times New Roman"/>
          <w:bCs/>
          <w:spacing w:val="-4"/>
          <w:kern w:val="0"/>
          <w:sz w:val="28"/>
          <w:szCs w:val="28"/>
          <w:lang w:val="nb-NO" w:eastAsia="ja-JP"/>
          <w14:ligatures w14:val="none"/>
        </w:rPr>
      </w:pPr>
      <w:r>
        <w:rPr>
          <w:rFonts w:ascii="Times New Roman" w:eastAsia="MS Mincho" w:hAnsi="Times New Roman" w:cs="Times New Roman"/>
          <w:bCs/>
          <w:spacing w:val="-4"/>
          <w:kern w:val="0"/>
          <w:sz w:val="28"/>
          <w:szCs w:val="28"/>
          <w:lang w:val="nb-NO" w:eastAsia="ja-JP"/>
          <w14:ligatures w14:val="none"/>
        </w:rPr>
        <w:t xml:space="preserve">Báo cáo của Ban Thường trực Ủy ban Mặt trận Tổ quốc Việt Nam xã về công tác giám sát và tham gia xây dựng chính quyền 6 tháng đầu năm </w:t>
      </w:r>
      <w:r>
        <w:rPr>
          <w:rFonts w:ascii="Times New Roman" w:eastAsia="MS Mincho" w:hAnsi="Times New Roman" w:cs="Times New Roman"/>
          <w:bCs/>
          <w:spacing w:val="-4"/>
          <w:kern w:val="0"/>
          <w:sz w:val="28"/>
          <w:szCs w:val="28"/>
          <w:lang w:val="vi-VN" w:eastAsia="ja-JP"/>
          <w14:ligatures w14:val="none"/>
        </w:rPr>
        <w:t>2026</w:t>
      </w:r>
      <w:r>
        <w:rPr>
          <w:rFonts w:ascii="Times New Roman" w:eastAsia="MS Mincho" w:hAnsi="Times New Roman" w:cs="Times New Roman"/>
          <w:bCs/>
          <w:spacing w:val="-4"/>
          <w:kern w:val="0"/>
          <w:sz w:val="28"/>
          <w:szCs w:val="28"/>
          <w:lang w:val="nb-NO" w:eastAsia="ja-JP"/>
          <w14:ligatures w14:val="none"/>
        </w:rPr>
        <w:t>.</w:t>
      </w:r>
    </w:p>
    <w:p>
      <w:pPr>
        <w:spacing w:line="20" w:lineRule="atLeast"/>
        <w:ind w:firstLine="720"/>
        <w:jc w:val="both"/>
        <w:rPr>
          <w:rFonts w:ascii="Times New Roman" w:eastAsia="MS Mincho" w:hAnsi="Times New Roman" w:cs="Times New Roman"/>
          <w:b/>
          <w:iCs/>
          <w:kern w:val="0"/>
          <w:sz w:val="28"/>
          <w:szCs w:val="28"/>
          <w:lang w:val="nb-NO" w:eastAsia="ja-JP"/>
          <w14:ligatures w14:val="none"/>
        </w:rPr>
      </w:pPr>
      <w:r>
        <w:rPr>
          <w:rFonts w:ascii="Times New Roman" w:eastAsia="MS Mincho" w:hAnsi="Times New Roman" w:cs="Times New Roman"/>
          <w:b/>
          <w:iCs/>
          <w:kern w:val="0"/>
          <w:sz w:val="28"/>
          <w:szCs w:val="28"/>
          <w:lang w:val="nb-NO" w:eastAsia="ja-JP"/>
          <w14:ligatures w14:val="none"/>
        </w:rPr>
        <w:t>4. Xem xét các nội dung ban hành nghị quyết</w:t>
      </w:r>
    </w:p>
    <w:p>
      <w:pPr>
        <w:spacing w:line="20" w:lineRule="atLeast"/>
        <w:ind w:firstLine="720"/>
        <w:jc w:val="both"/>
        <w:rPr>
          <w:rFonts w:ascii="Times New Roman" w:eastAsia="MS Mincho" w:hAnsi="Times New Roman" w:cs="Times New Roman"/>
          <w:b/>
          <w:bCs/>
          <w:spacing w:val="2"/>
          <w:kern w:val="0"/>
          <w:sz w:val="28"/>
          <w:szCs w:val="28"/>
          <w:lang w:val="vi-VN" w:eastAsia="ja-JP"/>
          <w14:ligatures w14:val="none"/>
        </w:rPr>
      </w:pPr>
      <w:r>
        <w:rPr>
          <w:rFonts w:ascii="Times New Roman" w:eastAsia="MS Mincho" w:hAnsi="Times New Roman" w:cs="Times New Roman"/>
          <w:b/>
          <w:bCs/>
          <w:spacing w:val="2"/>
          <w:kern w:val="0"/>
          <w:sz w:val="28"/>
          <w:szCs w:val="28"/>
          <w:lang w:eastAsia="ja-JP"/>
          <w14:ligatures w14:val="none"/>
        </w:rPr>
        <w:t>5</w:t>
      </w:r>
      <w:r>
        <w:rPr>
          <w:rFonts w:ascii="Times New Roman" w:eastAsia="MS Mincho" w:hAnsi="Times New Roman" w:cs="Times New Roman"/>
          <w:b/>
          <w:bCs/>
          <w:spacing w:val="2"/>
          <w:kern w:val="0"/>
          <w:sz w:val="28"/>
          <w:szCs w:val="28"/>
          <w:lang w:val="vi-VN" w:eastAsia="ja-JP"/>
          <w14:ligatures w14:val="none"/>
        </w:rPr>
        <w:t>. Thực hiện chất vấn và trả lời chất vấn.</w:t>
      </w:r>
    </w:p>
    <w:p>
      <w:pPr>
        <w:spacing w:line="20" w:lineRule="atLeast"/>
        <w:ind w:firstLine="720"/>
        <w:jc w:val="both"/>
        <w:rPr>
          <w:rFonts w:ascii="Times New Roman" w:eastAsia="MS Mincho" w:hAnsi="Times New Roman" w:cs="Times New Roman"/>
          <w:b/>
          <w:kern w:val="0"/>
          <w:sz w:val="28"/>
          <w:szCs w:val="28"/>
          <w:lang w:val="pt-BR" w:eastAsia="ja-JP"/>
          <w14:ligatures w14:val="none"/>
        </w:rPr>
      </w:pPr>
      <w:r>
        <w:rPr>
          <w:rFonts w:ascii="Times New Roman" w:eastAsia="MS Mincho" w:hAnsi="Times New Roman" w:cs="Times New Roman"/>
          <w:b/>
          <w:kern w:val="0"/>
          <w:sz w:val="28"/>
          <w:szCs w:val="28"/>
          <w:lang w:val="pt-BR" w:eastAsia="ja-JP"/>
          <w14:ligatures w14:val="none"/>
        </w:rPr>
        <w:t>6. Thực hiện một số nội dung quan trọng khác.</w:t>
      </w:r>
    </w:p>
    <w:p>
      <w:pPr>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b/>
          <w:kern w:val="0"/>
          <w:sz w:val="28"/>
          <w:szCs w:val="28"/>
          <w:lang w:val="vi-VN" w:eastAsia="ja-JP"/>
          <w14:ligatures w14:val="none"/>
        </w:rPr>
        <w:t>III</w:t>
      </w:r>
      <w:r>
        <w:rPr>
          <w:rFonts w:ascii="Times New Roman" w:eastAsia="MS Mincho" w:hAnsi="Times New Roman" w:cs="Times New Roman"/>
          <w:b/>
          <w:kern w:val="0"/>
          <w:sz w:val="28"/>
          <w:szCs w:val="28"/>
          <w:lang w:val="nb-NO" w:eastAsia="ja-JP"/>
          <w14:ligatures w14:val="none"/>
        </w:rPr>
        <w:t>. CÔNG TÁC CHUẨN BỊ KỲ HỌP</w:t>
      </w:r>
    </w:p>
    <w:p>
      <w:pPr>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b/>
          <w:kern w:val="0"/>
          <w:sz w:val="28"/>
          <w:szCs w:val="28"/>
          <w:lang w:val="nb-NO" w:eastAsia="ja-JP"/>
          <w14:ligatures w14:val="none"/>
        </w:rPr>
        <w:t>1. Công tác chuẩn bị Kỳ họp</w:t>
      </w:r>
    </w:p>
    <w:p>
      <w:pPr>
        <w:spacing w:line="20" w:lineRule="atLeast"/>
        <w:ind w:firstLine="720"/>
        <w:jc w:val="both"/>
        <w:rPr>
          <w:rFonts w:ascii="Times New Roman" w:eastAsia="MS Mincho" w:hAnsi="Times New Roman" w:cs="Times New Roman"/>
          <w:b/>
          <w:i/>
          <w:kern w:val="0"/>
          <w:sz w:val="28"/>
          <w:szCs w:val="28"/>
          <w:lang w:val="nb-NO" w:eastAsia="ja-JP"/>
          <w14:ligatures w14:val="none"/>
        </w:rPr>
      </w:pPr>
      <w:r>
        <w:rPr>
          <w:rFonts w:ascii="Times New Roman" w:eastAsia="MS Mincho" w:hAnsi="Times New Roman" w:cs="Times New Roman"/>
          <w:b/>
          <w:i/>
          <w:kern w:val="0"/>
          <w:sz w:val="28"/>
          <w:szCs w:val="28"/>
          <w:lang w:val="nb-NO" w:eastAsia="ja-JP"/>
          <w14:ligatures w14:val="none"/>
        </w:rPr>
        <w:t>1.1. Công tác tiếp xúc cử tri</w:t>
      </w:r>
    </w:p>
    <w:p>
      <w:pPr>
        <w:spacing w:line="20" w:lineRule="atLeast"/>
        <w:ind w:firstLine="720"/>
        <w:jc w:val="both"/>
        <w:rPr>
          <w:rFonts w:ascii="Times New Roman" w:eastAsia="MS Mincho" w:hAnsi="Times New Roman" w:cs="Times New Roman"/>
          <w:spacing w:val="-2"/>
          <w:kern w:val="0"/>
          <w:sz w:val="28"/>
          <w:szCs w:val="28"/>
          <w:lang w:val="nb-NO" w:eastAsia="ja-JP"/>
          <w14:ligatures w14:val="none"/>
        </w:rPr>
      </w:pPr>
      <w:r>
        <w:rPr>
          <w:rFonts w:ascii="Times New Roman" w:eastAsia="MS Mincho" w:hAnsi="Times New Roman" w:cs="Times New Roman"/>
          <w:spacing w:val="-2"/>
          <w:kern w:val="0"/>
          <w:sz w:val="28"/>
          <w:szCs w:val="28"/>
          <w:lang w:val="nb-NO" w:eastAsia="ja-JP"/>
          <w14:ligatures w14:val="none"/>
        </w:rPr>
        <w:t>Thường trực Hội đồng nhân dân xã chủ trì, phối hợp với Ban Thường trực Ủy ban Mặt trận Tổ quốc Việt Nam xã tổ chức cho đại biểu Hội đồng nhân dân xã tiếp xúc cử tri tại các địa bàn bầu cử</w:t>
      </w:r>
      <w:r>
        <w:rPr>
          <w:rFonts w:ascii="Times New Roman" w:eastAsia="MS Mincho" w:hAnsi="Times New Roman" w:cs="Times New Roman"/>
          <w:i/>
          <w:spacing w:val="-2"/>
          <w:kern w:val="0"/>
          <w:sz w:val="28"/>
          <w:szCs w:val="28"/>
          <w:lang w:val="nb-NO" w:eastAsia="ja-JP"/>
          <w14:ligatures w14:val="none"/>
        </w:rPr>
        <w:t>.</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Thời gian tiếp xúc cử tri: </w:t>
      </w:r>
      <w:r>
        <w:rPr>
          <w:rFonts w:ascii="Times New Roman" w:eastAsia="MS Mincho" w:hAnsi="Times New Roman" w:cs="Times New Roman"/>
          <w:b/>
          <w:kern w:val="0"/>
          <w:sz w:val="28"/>
          <w:szCs w:val="28"/>
          <w:lang w:val="nb-NO" w:eastAsia="ja-JP"/>
          <w14:ligatures w14:val="none"/>
        </w:rPr>
        <w:t xml:space="preserve">Từ ngày </w:t>
      </w:r>
      <w:r>
        <w:rPr>
          <w:rFonts w:ascii="Times New Roman" w:eastAsia="MS Mincho" w:hAnsi="Times New Roman" w:cs="Times New Roman"/>
          <w:b/>
          <w:kern w:val="0"/>
          <w:sz w:val="28"/>
          <w:szCs w:val="28"/>
          <w:lang w:eastAsia="ja-JP"/>
          <w14:ligatures w14:val="none"/>
        </w:rPr>
        <w:t>18</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eastAsia="ja-JP"/>
          <w14:ligatures w14:val="none"/>
        </w:rPr>
        <w:t>6</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b/>
          <w:kern w:val="0"/>
          <w:sz w:val="28"/>
          <w:szCs w:val="28"/>
          <w:lang w:val="nb-NO" w:eastAsia="ja-JP"/>
          <w14:ligatures w14:val="none"/>
        </w:rPr>
        <w:t xml:space="preserve"> đến ngày </w:t>
      </w:r>
      <w:r>
        <w:rPr>
          <w:rFonts w:ascii="Times New Roman" w:eastAsia="MS Mincho" w:hAnsi="Times New Roman" w:cs="Times New Roman"/>
          <w:b/>
          <w:kern w:val="0"/>
          <w:sz w:val="28"/>
          <w:szCs w:val="28"/>
          <w:lang w:eastAsia="ja-JP"/>
          <w14:ligatures w14:val="none"/>
        </w:rPr>
        <w:t>20</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eastAsia="ja-JP"/>
          <w14:ligatures w14:val="none"/>
        </w:rPr>
        <w:t>6</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 xml:space="preserve">. </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Đề nghị Ủy ban nhân dân xã chuẩn bị các báo cáo để phục vụ đại biểu Hội đồng nhân dân xã tiếp xúc cử tri, gồm:</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 Báo cáo tóm tắt đánh giá tình hình kinh tế - xã hội, quốc phòng - an ninh 06 tháng đầu năm; phương hướng, nhiệm vụ 06 tháng cuối năm </w:t>
      </w:r>
      <w:r>
        <w:rPr>
          <w:rFonts w:ascii="Times New Roman" w:eastAsia="MS Mincho" w:hAnsi="Times New Roman" w:cs="Times New Roman"/>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w:t>
      </w:r>
    </w:p>
    <w:p>
      <w:pPr>
        <w:spacing w:line="20" w:lineRule="atLeast"/>
        <w:ind w:firstLine="720"/>
        <w:jc w:val="both"/>
        <w:rPr>
          <w:rFonts w:ascii="Times New Roman" w:eastAsia="MS Mincho" w:hAnsi="Times New Roman" w:cs="Times New Roman"/>
          <w:kern w:val="0"/>
          <w:sz w:val="28"/>
          <w:szCs w:val="28"/>
          <w:lang w:val="vi-VN" w:eastAsia="ja-JP"/>
          <w14:ligatures w14:val="none"/>
        </w:rPr>
      </w:pPr>
      <w:r>
        <w:rPr>
          <w:rFonts w:ascii="Times New Roman" w:eastAsia="MS Mincho" w:hAnsi="Times New Roman" w:cs="Times New Roman"/>
          <w:kern w:val="0"/>
          <w:sz w:val="28"/>
          <w:szCs w:val="28"/>
          <w:lang w:val="vi-VN" w:eastAsia="ja-JP"/>
          <w14:ligatures w14:val="none"/>
        </w:rPr>
        <w:t>+ Báo cáo kết quả giải quyết các ý kiến</w:t>
      </w:r>
      <w:r>
        <w:rPr>
          <w:rFonts w:ascii="Times New Roman" w:eastAsia="MS Mincho" w:hAnsi="Times New Roman" w:cs="Times New Roman"/>
          <w:kern w:val="0"/>
          <w:sz w:val="28"/>
          <w:szCs w:val="28"/>
          <w:lang w:val="nb-NO" w:eastAsia="ja-JP"/>
          <w14:ligatures w14:val="none"/>
        </w:rPr>
        <w:t>,</w:t>
      </w:r>
      <w:r>
        <w:rPr>
          <w:rFonts w:ascii="Times New Roman" w:eastAsia="MS Mincho" w:hAnsi="Times New Roman" w:cs="Times New Roman"/>
          <w:kern w:val="0"/>
          <w:sz w:val="28"/>
          <w:szCs w:val="28"/>
          <w:lang w:val="vi-VN" w:eastAsia="ja-JP"/>
          <w14:ligatures w14:val="none"/>
        </w:rPr>
        <w:t xml:space="preserve"> kiến nghị của cử tri gửi đến Kỳ họp thứ 3</w:t>
      </w:r>
      <w:r>
        <w:rPr>
          <w:rFonts w:ascii="Times New Roman" w:eastAsia="MS Mincho" w:hAnsi="Times New Roman" w:cs="Times New Roman"/>
          <w:kern w:val="0"/>
          <w:sz w:val="28"/>
          <w:szCs w:val="28"/>
          <w:lang w:eastAsia="ja-JP"/>
          <w14:ligatures w14:val="none"/>
        </w:rPr>
        <w:t xml:space="preserve"> </w:t>
      </w:r>
      <w:r>
        <w:rPr>
          <w:rFonts w:ascii="Times New Roman" w:eastAsia="MS Mincho" w:hAnsi="Times New Roman" w:cs="Times New Roman"/>
          <w:kern w:val="0"/>
          <w:sz w:val="28"/>
          <w:szCs w:val="28"/>
          <w:lang w:val="vi-VN" w:eastAsia="ja-JP"/>
          <w14:ligatures w14:val="none"/>
        </w:rPr>
        <w:t>Hội đồng nhân dân xã khóa X</w:t>
      </w:r>
      <w:r>
        <w:rPr>
          <w:rFonts w:ascii="Times New Roman" w:eastAsia="MS Mincho" w:hAnsi="Times New Roman" w:cs="Times New Roman"/>
          <w:kern w:val="0"/>
          <w:sz w:val="28"/>
          <w:szCs w:val="28"/>
          <w:lang w:eastAsia="ja-JP"/>
          <w14:ligatures w14:val="none"/>
        </w:rPr>
        <w:t>X</w:t>
      </w:r>
      <w:r>
        <w:rPr>
          <w:rFonts w:ascii="Times New Roman" w:eastAsia="MS Mincho" w:hAnsi="Times New Roman" w:cs="Times New Roman"/>
          <w:kern w:val="0"/>
          <w:sz w:val="28"/>
          <w:szCs w:val="28"/>
          <w:lang w:val="vi-VN" w:eastAsia="ja-JP"/>
          <w14:ligatures w14:val="none"/>
        </w:rPr>
        <w:t xml:space="preserve"> (cập nhật, bổ sung tiến độ, kết quả giải quyết các ý kiến, kiến nghị tại </w:t>
      </w:r>
      <w:r>
        <w:rPr>
          <w:rFonts w:ascii="Times New Roman" w:eastAsia="MS Mincho" w:hAnsi="Times New Roman" w:cs="Times New Roman"/>
          <w:kern w:val="0"/>
          <w:sz w:val="28"/>
          <w:szCs w:val="28"/>
          <w:lang w:val="nb-NO" w:eastAsia="ja-JP"/>
          <w14:ligatures w14:val="none"/>
        </w:rPr>
        <w:t>B</w:t>
      </w:r>
      <w:r>
        <w:rPr>
          <w:rFonts w:ascii="Times New Roman" w:eastAsia="MS Mincho" w:hAnsi="Times New Roman" w:cs="Times New Roman"/>
          <w:kern w:val="0"/>
          <w:sz w:val="28"/>
          <w:szCs w:val="28"/>
          <w:lang w:val="vi-VN" w:eastAsia="ja-JP"/>
          <w14:ligatures w14:val="none"/>
        </w:rPr>
        <w:t xml:space="preserve">áo cáo số </w:t>
      </w:r>
      <w:r>
        <w:rPr>
          <w:rFonts w:ascii="Times New Roman" w:eastAsia="MS Mincho" w:hAnsi="Times New Roman" w:cs="Times New Roman"/>
          <w:kern w:val="0"/>
          <w:sz w:val="28"/>
          <w:szCs w:val="28"/>
          <w:lang w:eastAsia="ja-JP"/>
          <w14:ligatures w14:val="none"/>
        </w:rPr>
        <w:t>176</w:t>
      </w:r>
      <w:r>
        <w:rPr>
          <w:rFonts w:ascii="Times New Roman" w:eastAsia="MS Mincho" w:hAnsi="Times New Roman" w:cs="Times New Roman"/>
          <w:kern w:val="0"/>
          <w:sz w:val="28"/>
          <w:szCs w:val="28"/>
          <w:lang w:val="vi-VN" w:eastAsia="ja-JP"/>
          <w14:ligatures w14:val="none"/>
        </w:rPr>
        <w:t xml:space="preserve">/BC-UBND ngày </w:t>
      </w:r>
      <w:r>
        <w:rPr>
          <w:rFonts w:ascii="Times New Roman" w:eastAsia="MS Mincho" w:hAnsi="Times New Roman" w:cs="Times New Roman"/>
          <w:kern w:val="0"/>
          <w:sz w:val="28"/>
          <w:szCs w:val="28"/>
          <w:lang w:eastAsia="ja-JP"/>
          <w14:ligatures w14:val="none"/>
        </w:rPr>
        <w:t>10</w:t>
      </w:r>
      <w:r>
        <w:rPr>
          <w:rFonts w:ascii="Times New Roman" w:eastAsia="MS Mincho" w:hAnsi="Times New Roman" w:cs="Times New Roman"/>
          <w:kern w:val="0"/>
          <w:sz w:val="28"/>
          <w:szCs w:val="28"/>
          <w:lang w:val="vi-VN" w:eastAsia="ja-JP"/>
          <w14:ligatures w14:val="none"/>
        </w:rPr>
        <w:t xml:space="preserve"> tháng 12 năm 2025 của Ủy ban nhân dân xã).</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 Các báo cáo gửi về Văn phòng HĐND và UBND xã chậm nhất </w:t>
      </w:r>
      <w:r>
        <w:rPr>
          <w:rFonts w:ascii="Times New Roman" w:eastAsia="MS Mincho" w:hAnsi="Times New Roman" w:cs="Times New Roman"/>
          <w:b/>
          <w:bCs/>
          <w:kern w:val="0"/>
          <w:sz w:val="28"/>
          <w:szCs w:val="28"/>
          <w:lang w:val="nb-NO" w:eastAsia="ja-JP"/>
          <w14:ligatures w14:val="none"/>
        </w:rPr>
        <w:t>vào ngày 15/</w:t>
      </w:r>
      <w:r>
        <w:rPr>
          <w:rFonts w:ascii="Times New Roman" w:eastAsia="MS Mincho" w:hAnsi="Times New Roman" w:cs="Times New Roman"/>
          <w:b/>
          <w:bCs/>
          <w:kern w:val="0"/>
          <w:sz w:val="28"/>
          <w:szCs w:val="28"/>
          <w:lang w:eastAsia="ja-JP"/>
          <w14:ligatures w14:val="none"/>
        </w:rPr>
        <w:t>6</w:t>
      </w:r>
      <w:r>
        <w:rPr>
          <w:rFonts w:ascii="Times New Roman" w:eastAsia="MS Mincho" w:hAnsi="Times New Roman" w:cs="Times New Roman"/>
          <w:b/>
          <w:bCs/>
          <w:kern w:val="0"/>
          <w:sz w:val="28"/>
          <w:szCs w:val="28"/>
          <w:lang w:val="nb-NO" w:eastAsia="ja-JP"/>
          <w14:ligatures w14:val="none"/>
        </w:rPr>
        <w:t>/</w:t>
      </w:r>
      <w:r>
        <w:rPr>
          <w:rFonts w:ascii="Times New Roman" w:eastAsia="MS Mincho" w:hAnsi="Times New Roman" w:cs="Times New Roman"/>
          <w:b/>
          <w:bCs/>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 xml:space="preserve"> để gửi đại biểu Hội đồng nhân dân xã.</w:t>
      </w:r>
    </w:p>
    <w:p>
      <w:pPr>
        <w:spacing w:line="20" w:lineRule="atLeast"/>
        <w:ind w:firstLine="720"/>
        <w:jc w:val="both"/>
        <w:rPr>
          <w:rFonts w:ascii="Times New Roman" w:eastAsia="MS Mincho" w:hAnsi="Times New Roman" w:cs="Times New Roman"/>
          <w:b/>
          <w:i/>
          <w:kern w:val="0"/>
          <w:sz w:val="28"/>
          <w:szCs w:val="28"/>
          <w:lang w:val="nb-NO" w:eastAsia="ja-JP"/>
          <w14:ligatures w14:val="none"/>
        </w:rPr>
      </w:pPr>
      <w:r>
        <w:rPr>
          <w:rFonts w:ascii="Times New Roman" w:eastAsia="MS Mincho" w:hAnsi="Times New Roman" w:cs="Times New Roman"/>
          <w:b/>
          <w:i/>
          <w:kern w:val="0"/>
          <w:sz w:val="28"/>
          <w:szCs w:val="28"/>
          <w:lang w:val="nb-NO" w:eastAsia="ja-JP"/>
          <w14:ligatures w14:val="none"/>
        </w:rPr>
        <w:t>1.2. Việc chuẩn bị báo cáo, thẩm tra, gửi tài liệu Kỳ họp</w:t>
      </w:r>
    </w:p>
    <w:p>
      <w:pPr>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 Ủy ban nhân dân xã gửi các văn bản liên quan </w:t>
      </w:r>
      <w:r>
        <w:rPr>
          <w:rFonts w:ascii="Times New Roman" w:eastAsia="MS Mincho" w:hAnsi="Times New Roman" w:cs="Times New Roman"/>
          <w:kern w:val="0"/>
          <w:sz w:val="28"/>
          <w:szCs w:val="28"/>
          <w:lang w:val="vi-VN" w:eastAsia="ja-JP"/>
          <w14:ligatures w14:val="none"/>
        </w:rPr>
        <w:t>đến</w:t>
      </w:r>
      <w:r>
        <w:rPr>
          <w:rFonts w:ascii="Times New Roman" w:eastAsia="MS Mincho" w:hAnsi="Times New Roman" w:cs="Times New Roman"/>
          <w:kern w:val="0"/>
          <w:sz w:val="28"/>
          <w:szCs w:val="28"/>
          <w:lang w:val="nb-NO" w:eastAsia="ja-JP"/>
          <w14:ligatures w14:val="none"/>
        </w:rPr>
        <w:t xml:space="preserve"> Thường trực Hội đồng nhân dân và các </w:t>
      </w:r>
      <w:r>
        <w:rPr>
          <w:rFonts w:ascii="Times New Roman" w:eastAsia="MS Mincho" w:hAnsi="Times New Roman" w:cs="Times New Roman"/>
          <w:kern w:val="0"/>
          <w:sz w:val="28"/>
          <w:szCs w:val="28"/>
          <w:lang w:val="vi-VN" w:eastAsia="ja-JP"/>
          <w14:ligatures w14:val="none"/>
        </w:rPr>
        <w:t>b</w:t>
      </w:r>
      <w:r>
        <w:rPr>
          <w:rFonts w:ascii="Times New Roman" w:eastAsia="MS Mincho" w:hAnsi="Times New Roman" w:cs="Times New Roman"/>
          <w:kern w:val="0"/>
          <w:sz w:val="28"/>
          <w:szCs w:val="28"/>
          <w:lang w:val="nb-NO" w:eastAsia="ja-JP"/>
          <w14:ligatures w14:val="none"/>
        </w:rPr>
        <w:t xml:space="preserve">an Hội đồng nhân dân xã để phục vụ công tác thẩm tra chậm nhất vào ngày </w:t>
      </w:r>
      <w:r>
        <w:rPr>
          <w:rFonts w:ascii="Times New Roman" w:eastAsia="MS Mincho" w:hAnsi="Times New Roman" w:cs="Times New Roman"/>
          <w:b/>
          <w:kern w:val="0"/>
          <w:sz w:val="28"/>
          <w:szCs w:val="28"/>
          <w:lang w:eastAsia="ja-JP"/>
          <w14:ligatures w14:val="none"/>
        </w:rPr>
        <w:t>26</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6</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b/>
          <w:kern w:val="0"/>
          <w:sz w:val="28"/>
          <w:szCs w:val="28"/>
          <w:lang w:val="nb-NO" w:eastAsia="ja-JP"/>
          <w14:ligatures w14:val="none"/>
        </w:rPr>
        <w:t>.</w:t>
      </w:r>
    </w:p>
    <w:p>
      <w:pPr>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 Các ban Hội đồng nhân dân xã tổ chức thẩm tra và gửi báo cáo thẩm tra chậm nhất vào </w:t>
      </w:r>
      <w:r>
        <w:rPr>
          <w:rFonts w:ascii="Times New Roman" w:eastAsia="MS Mincho" w:hAnsi="Times New Roman" w:cs="Times New Roman"/>
          <w:b/>
          <w:kern w:val="0"/>
          <w:sz w:val="28"/>
          <w:szCs w:val="28"/>
          <w:lang w:val="nb-NO" w:eastAsia="ja-JP"/>
          <w14:ligatures w14:val="none"/>
        </w:rPr>
        <w:t>ngày 0</w:t>
      </w:r>
      <w:r>
        <w:rPr>
          <w:rFonts w:ascii="Times New Roman" w:eastAsia="MS Mincho" w:hAnsi="Times New Roman" w:cs="Times New Roman"/>
          <w:b/>
          <w:kern w:val="0"/>
          <w:sz w:val="28"/>
          <w:szCs w:val="28"/>
          <w:lang w:eastAsia="ja-JP"/>
          <w14:ligatures w14:val="none"/>
        </w:rPr>
        <w:t>3</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eastAsia="ja-JP"/>
          <w14:ligatures w14:val="none"/>
        </w:rPr>
        <w:t>7</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b/>
          <w:kern w:val="0"/>
          <w:sz w:val="28"/>
          <w:szCs w:val="28"/>
          <w:lang w:val="nb-NO" w:eastAsia="ja-JP"/>
          <w14:ligatures w14:val="none"/>
        </w:rPr>
        <w:t>.</w:t>
      </w:r>
    </w:p>
    <w:p>
      <w:pPr>
        <w:spacing w:line="20" w:lineRule="atLeast"/>
        <w:ind w:firstLine="720"/>
        <w:jc w:val="both"/>
        <w:rPr>
          <w:rFonts w:ascii="Times New Roman" w:eastAsia="MS Mincho" w:hAnsi="Times New Roman" w:cs="Times New Roman"/>
          <w:b/>
          <w:kern w:val="0"/>
          <w:sz w:val="28"/>
          <w:szCs w:val="28"/>
          <w:lang w:val="nb-NO" w:eastAsia="ja-JP"/>
          <w14:ligatures w14:val="none"/>
        </w:rPr>
      </w:pPr>
      <w:r>
        <w:rPr>
          <w:rFonts w:ascii="Times New Roman" w:eastAsia="MS Mincho" w:hAnsi="Times New Roman" w:cs="Times New Roman"/>
          <w:b/>
          <w:kern w:val="0"/>
          <w:sz w:val="28"/>
          <w:szCs w:val="28"/>
          <w:lang w:val="nb-NO" w:eastAsia="ja-JP"/>
          <w14:ligatures w14:val="none"/>
        </w:rPr>
        <w:t xml:space="preserve">- </w:t>
      </w:r>
      <w:r>
        <w:rPr>
          <w:rFonts w:ascii="Times New Roman" w:eastAsia="MS Mincho" w:hAnsi="Times New Roman" w:cs="Times New Roman"/>
          <w:kern w:val="0"/>
          <w:sz w:val="28"/>
          <w:szCs w:val="28"/>
          <w:lang w:val="nb-NO" w:eastAsia="ja-JP"/>
          <w14:ligatures w14:val="none"/>
        </w:rPr>
        <w:t xml:space="preserve">Ủy ban nhân dân xã gửi hồ sơ, tài liệu chính thức trình Kỳ họp (sau khi tiếp thu ý kiến thẩm tra của các ban Hội đồng nhân dân xã) </w:t>
      </w:r>
      <w:r>
        <w:rPr>
          <w:rFonts w:ascii="Times New Roman" w:eastAsia="MS Mincho" w:hAnsi="Times New Roman" w:cs="Times New Roman"/>
          <w:kern w:val="0"/>
          <w:sz w:val="28"/>
          <w:szCs w:val="28"/>
          <w:lang w:val="vi-VN" w:eastAsia="ja-JP"/>
          <w14:ligatures w14:val="none"/>
        </w:rPr>
        <w:t>đến</w:t>
      </w:r>
      <w:r>
        <w:rPr>
          <w:rFonts w:ascii="Times New Roman" w:eastAsia="MS Mincho" w:hAnsi="Times New Roman" w:cs="Times New Roman"/>
          <w:kern w:val="0"/>
          <w:sz w:val="28"/>
          <w:szCs w:val="28"/>
          <w:lang w:val="nb-NO" w:eastAsia="ja-JP"/>
          <w14:ligatures w14:val="none"/>
        </w:rPr>
        <w:t xml:space="preserve"> Thường trực Hội đồng nhân dân xã chậm nhất </w:t>
      </w:r>
      <w:r>
        <w:rPr>
          <w:rFonts w:ascii="Times New Roman" w:eastAsia="MS Mincho" w:hAnsi="Times New Roman" w:cs="Times New Roman"/>
          <w:b/>
          <w:kern w:val="0"/>
          <w:sz w:val="28"/>
          <w:szCs w:val="28"/>
          <w:lang w:val="nb-NO" w:eastAsia="ja-JP"/>
          <w14:ligatures w14:val="none"/>
        </w:rPr>
        <w:t xml:space="preserve">ngày </w:t>
      </w:r>
      <w:r>
        <w:rPr>
          <w:rFonts w:ascii="Times New Roman" w:eastAsia="MS Mincho" w:hAnsi="Times New Roman" w:cs="Times New Roman"/>
          <w:b/>
          <w:kern w:val="0"/>
          <w:sz w:val="28"/>
          <w:szCs w:val="28"/>
          <w:lang w:eastAsia="ja-JP"/>
          <w14:ligatures w14:val="none"/>
        </w:rPr>
        <w:t>06</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eastAsia="ja-JP"/>
          <w14:ligatures w14:val="none"/>
        </w:rPr>
        <w:t>7</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 Văn phòng HĐND và UBND xã gửi tài liệu </w:t>
      </w:r>
      <w:r>
        <w:rPr>
          <w:rFonts w:ascii="Times New Roman" w:eastAsia="MS Mincho" w:hAnsi="Times New Roman" w:cs="Times New Roman"/>
          <w:kern w:val="0"/>
          <w:sz w:val="28"/>
          <w:szCs w:val="28"/>
          <w:lang w:val="vi-VN" w:eastAsia="ja-JP"/>
          <w14:ligatures w14:val="none"/>
        </w:rPr>
        <w:t>đến</w:t>
      </w:r>
      <w:r>
        <w:rPr>
          <w:rFonts w:ascii="Times New Roman" w:eastAsia="MS Mincho" w:hAnsi="Times New Roman" w:cs="Times New Roman"/>
          <w:kern w:val="0"/>
          <w:sz w:val="28"/>
          <w:szCs w:val="28"/>
          <w:lang w:val="nb-NO" w:eastAsia="ja-JP"/>
          <w14:ligatures w14:val="none"/>
        </w:rPr>
        <w:t xml:space="preserve"> các đại biểu chậm nhất </w:t>
      </w:r>
      <w:r>
        <w:rPr>
          <w:rFonts w:ascii="Times New Roman" w:eastAsia="MS Mincho" w:hAnsi="Times New Roman" w:cs="Times New Roman"/>
          <w:b/>
          <w:kern w:val="0"/>
          <w:sz w:val="28"/>
          <w:szCs w:val="28"/>
          <w:lang w:val="nb-NO" w:eastAsia="ja-JP"/>
          <w14:ligatures w14:val="none"/>
        </w:rPr>
        <w:t>ngày 0</w:t>
      </w:r>
      <w:r>
        <w:rPr>
          <w:rFonts w:ascii="Times New Roman" w:eastAsia="MS Mincho" w:hAnsi="Times New Roman" w:cs="Times New Roman"/>
          <w:b/>
          <w:kern w:val="0"/>
          <w:sz w:val="28"/>
          <w:szCs w:val="28"/>
          <w:lang w:eastAsia="ja-JP"/>
          <w14:ligatures w14:val="none"/>
        </w:rPr>
        <w:t>8</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eastAsia="ja-JP"/>
          <w14:ligatures w14:val="none"/>
        </w:rPr>
        <w:t>7</w:t>
      </w:r>
      <w:r>
        <w:rPr>
          <w:rFonts w:ascii="Times New Roman" w:eastAsia="MS Mincho" w:hAnsi="Times New Roman" w:cs="Times New Roman"/>
          <w:b/>
          <w:kern w:val="0"/>
          <w:sz w:val="28"/>
          <w:szCs w:val="28"/>
          <w:lang w:val="nb-NO" w:eastAsia="ja-JP"/>
          <w14:ligatures w14:val="none"/>
        </w:rPr>
        <w:t>/</w:t>
      </w:r>
      <w:r>
        <w:rPr>
          <w:rFonts w:ascii="Times New Roman" w:eastAsia="MS Mincho" w:hAnsi="Times New Roman" w:cs="Times New Roman"/>
          <w:b/>
          <w:kern w:val="0"/>
          <w:sz w:val="28"/>
          <w:szCs w:val="28"/>
          <w:lang w:val="vi-VN" w:eastAsia="ja-JP"/>
          <w14:ligatures w14:val="none"/>
        </w:rPr>
        <w:t>2026</w:t>
      </w:r>
      <w:r>
        <w:rPr>
          <w:rFonts w:ascii="Times New Roman" w:eastAsia="MS Mincho" w:hAnsi="Times New Roman" w:cs="Times New Roman"/>
          <w:kern w:val="0"/>
          <w:sz w:val="28"/>
          <w:szCs w:val="28"/>
          <w:lang w:val="nb-NO" w:eastAsia="ja-JP"/>
          <w14:ligatures w14:val="none"/>
        </w:rPr>
        <w:t>.</w:t>
      </w:r>
    </w:p>
    <w:p>
      <w:pPr>
        <w:spacing w:line="20" w:lineRule="atLeast"/>
        <w:ind w:firstLine="720"/>
        <w:jc w:val="both"/>
        <w:rPr>
          <w:rFonts w:ascii="Times New Roman" w:eastAsia="MS Mincho" w:hAnsi="Times New Roman" w:cs="Times New Roman"/>
          <w:b/>
          <w:i/>
          <w:kern w:val="0"/>
          <w:sz w:val="28"/>
          <w:szCs w:val="28"/>
          <w:lang w:eastAsia="ja-JP"/>
          <w14:ligatures w14:val="none"/>
        </w:rPr>
      </w:pPr>
      <w:r>
        <w:rPr>
          <w:rFonts w:ascii="Times New Roman" w:eastAsia="MS Mincho" w:hAnsi="Times New Roman" w:cs="Times New Roman"/>
          <w:b/>
          <w:i/>
          <w:kern w:val="0"/>
          <w:sz w:val="28"/>
          <w:szCs w:val="28"/>
          <w:lang w:val="nb-NO" w:eastAsia="ja-JP"/>
          <w14:ligatures w14:val="none"/>
        </w:rPr>
        <w:t>1.3.</w:t>
      </w:r>
      <w:r>
        <w:rPr>
          <w:rFonts w:ascii="Times New Roman" w:eastAsia="MS Mincho" w:hAnsi="Times New Roman" w:cs="Times New Roman"/>
          <w:b/>
          <w:i/>
          <w:kern w:val="0"/>
          <w:sz w:val="28"/>
          <w:szCs w:val="28"/>
          <w:lang w:eastAsia="ja-JP"/>
          <w14:ligatures w14:val="none"/>
        </w:rPr>
        <w:t xml:space="preserve"> Công tác thông tin, tuyên truyền</w:t>
      </w:r>
    </w:p>
    <w:p>
      <w:pPr>
        <w:spacing w:line="20" w:lineRule="atLeast"/>
        <w:ind w:firstLine="720"/>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val="nb-NO" w:eastAsia="ja-JP"/>
          <w14:ligatures w14:val="none"/>
        </w:rPr>
        <w:t>Văn phòng HĐND và UBND xã</w:t>
      </w:r>
      <w:r>
        <w:rPr>
          <w:rFonts w:ascii="Times New Roman" w:eastAsia="MS Mincho" w:hAnsi="Times New Roman" w:cs="Times New Roman"/>
          <w:kern w:val="0"/>
          <w:sz w:val="28"/>
          <w:szCs w:val="28"/>
          <w:lang w:eastAsia="ja-JP"/>
          <w14:ligatures w14:val="none"/>
        </w:rPr>
        <w:t xml:space="preserve"> phối hợp với Phòng Văn hóa – Xã hội xã: thông báo thời gian, nội dung, chương trình Kỳ họp; theo dõi, cập nhật kịp thời thông tin Kỳ họp trên các phương tiện thông tin.</w:t>
      </w:r>
    </w:p>
    <w:p>
      <w:pPr>
        <w:spacing w:line="20" w:lineRule="atLeast"/>
        <w:ind w:firstLine="720"/>
        <w:jc w:val="both"/>
        <w:rPr>
          <w:rFonts w:ascii="Times New Roman" w:eastAsia="Times New Roman" w:hAnsi="Times New Roman" w:cs="Times New Roman"/>
          <w:b/>
          <w:kern w:val="0"/>
          <w:sz w:val="28"/>
          <w:szCs w:val="28"/>
          <w:lang w:eastAsia="ja-JP"/>
          <w14:ligatures w14:val="none"/>
        </w:rPr>
      </w:pPr>
      <w:r>
        <w:rPr>
          <w:rFonts w:ascii="Times New Roman" w:eastAsia="Times New Roman" w:hAnsi="Times New Roman" w:cs="Times New Roman"/>
          <w:b/>
          <w:kern w:val="0"/>
          <w:sz w:val="28"/>
          <w:szCs w:val="28"/>
          <w:lang w:eastAsia="ja-JP"/>
          <w14:ligatures w14:val="none"/>
        </w:rPr>
        <w:t>2. Tổ chức thực hiện</w:t>
      </w:r>
    </w:p>
    <w:p>
      <w:pPr>
        <w:spacing w:line="20" w:lineRule="atLeast"/>
        <w:ind w:firstLine="720"/>
        <w:jc w:val="both"/>
        <w:rPr>
          <w:rFonts w:ascii="Times New Roman" w:eastAsia="Times New Roman" w:hAnsi="Times New Roman" w:cs="Times New Roman"/>
          <w:b/>
          <w:i/>
          <w:kern w:val="0"/>
          <w:sz w:val="28"/>
          <w:szCs w:val="28"/>
          <w:lang w:eastAsia="ja-JP"/>
          <w14:ligatures w14:val="none"/>
        </w:rPr>
      </w:pPr>
      <w:r>
        <w:rPr>
          <w:rFonts w:ascii="Times New Roman" w:eastAsia="Times New Roman" w:hAnsi="Times New Roman" w:cs="Times New Roman"/>
          <w:b/>
          <w:i/>
          <w:kern w:val="0"/>
          <w:sz w:val="28"/>
          <w:szCs w:val="28"/>
          <w:lang w:eastAsia="ja-JP"/>
          <w14:ligatures w14:val="none"/>
        </w:rPr>
        <w:lastRenderedPageBreak/>
        <w:t>2.1. Thường trực Hội đồng nhân dân xã</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Chủ trì tổ chức, hướng dẫn các Tổ đại biểu Hội đồng nhân dân xã tiếp xúc cử tri, thảo luận tại các địa phương trước Kỳ họp.</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Phân công các ban Hội đồng nhân dân xã thẩm tra các báo cáo, tờ trình, dự thảo Nghị quyết.</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Báo cáo với Ban Thường vụ Đảng ủy xã về nội dung, chương trình Kỳ họp.</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Ban hành các văn bản liên quan đến công tác chuẩn bị Kỳ họp; các tờ trình, dự thảo nghị quyết, báo cáo hoạt động, báo cáo kết quả giám sát và các văn bản điều hành tại Kỳ họp.</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Tổng hợp ý kiến, kiến nghị của cử tri và câu hỏi chất vấn của đại biểu Hội đồng nhân dân xã gửi đến Kỳ họp.</w:t>
      </w:r>
    </w:p>
    <w:p>
      <w:pPr>
        <w:spacing w:line="20" w:lineRule="atLeast"/>
        <w:ind w:firstLine="720"/>
        <w:jc w:val="both"/>
        <w:rPr>
          <w:rFonts w:ascii="Times New Roman" w:eastAsia="Times New Roman" w:hAnsi="Times New Roman" w:cs="Times New Roman"/>
          <w:b/>
          <w:i/>
          <w:kern w:val="0"/>
          <w:sz w:val="28"/>
          <w:szCs w:val="28"/>
          <w:lang w:eastAsia="ja-JP"/>
          <w14:ligatures w14:val="none"/>
        </w:rPr>
      </w:pPr>
      <w:r>
        <w:rPr>
          <w:rFonts w:ascii="Times New Roman" w:eastAsia="Times New Roman" w:hAnsi="Times New Roman" w:cs="Times New Roman"/>
          <w:b/>
          <w:i/>
          <w:kern w:val="0"/>
          <w:sz w:val="28"/>
          <w:szCs w:val="28"/>
          <w:lang w:eastAsia="ja-JP"/>
          <w14:ligatures w14:val="none"/>
        </w:rPr>
        <w:t>2.2. Ủy ban nhân dân xã</w:t>
      </w:r>
    </w:p>
    <w:p>
      <w:pPr>
        <w:spacing w:line="20" w:lineRule="atLeast"/>
        <w:ind w:firstLine="720"/>
        <w:jc w:val="both"/>
        <w:rPr>
          <w:rFonts w:ascii="Times New Roman" w:eastAsia="MS Mincho"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C</w:t>
      </w:r>
      <w:r>
        <w:rPr>
          <w:rFonts w:ascii="Times New Roman" w:eastAsia="MS Mincho" w:hAnsi="Times New Roman" w:cs="Times New Roman"/>
          <w:kern w:val="0"/>
          <w:sz w:val="28"/>
          <w:szCs w:val="28"/>
          <w:lang w:eastAsia="ja-JP"/>
          <w14:ligatures w14:val="none"/>
        </w:rPr>
        <w:t>huẩn bị các báo cáo, đề án, tờ trình, dự thảo nghị quyết đảm bảo trình tự theo quy định;</w:t>
      </w:r>
      <w:r>
        <w:rPr>
          <w:rFonts w:ascii="Times New Roman" w:eastAsia="Times New Roman" w:hAnsi="Times New Roman" w:cs="Times New Roman"/>
          <w:kern w:val="0"/>
          <w:sz w:val="28"/>
          <w:szCs w:val="28"/>
          <w:lang w:eastAsia="ja-JP"/>
          <w14:ligatures w14:val="none"/>
        </w:rPr>
        <w:t xml:space="preserve"> </w:t>
      </w:r>
      <w:r>
        <w:rPr>
          <w:rFonts w:ascii="Times New Roman" w:eastAsia="MS Mincho" w:hAnsi="Times New Roman" w:cs="Times New Roman"/>
          <w:kern w:val="0"/>
          <w:sz w:val="28"/>
          <w:szCs w:val="28"/>
          <w:lang w:eastAsia="ja-JP"/>
          <w14:ligatures w14:val="none"/>
        </w:rPr>
        <w:t xml:space="preserve">phân công lãnh đạo Ủy ban nhân dân, lãnh đạo các phòng chuyên môn </w:t>
      </w:r>
      <w:r>
        <w:rPr>
          <w:rFonts w:ascii="Times New Roman" w:eastAsia="MS Mincho" w:hAnsi="Times New Roman" w:cs="Times New Roman"/>
          <w:kern w:val="0"/>
          <w:sz w:val="28"/>
          <w:szCs w:val="28"/>
          <w:lang w:val="vi-VN" w:eastAsia="ja-JP"/>
          <w14:ligatures w14:val="none"/>
        </w:rPr>
        <w:t xml:space="preserve">báo cáo </w:t>
      </w:r>
      <w:r>
        <w:rPr>
          <w:rFonts w:ascii="Times New Roman" w:eastAsia="MS Mincho" w:hAnsi="Times New Roman" w:cs="Times New Roman"/>
          <w:kern w:val="0"/>
          <w:sz w:val="28"/>
          <w:szCs w:val="28"/>
          <w:lang w:eastAsia="ja-JP"/>
          <w14:ligatures w14:val="none"/>
        </w:rPr>
        <w:t>tại Kỳ họp.</w:t>
      </w:r>
    </w:p>
    <w:p>
      <w:pPr>
        <w:spacing w:line="20" w:lineRule="atLeast"/>
        <w:ind w:firstLine="720"/>
        <w:jc w:val="both"/>
        <w:rPr>
          <w:rFonts w:ascii="Times New Roman" w:eastAsia="MS Mincho" w:hAnsi="Times New Roman" w:cs="Times New Roman"/>
          <w:kern w:val="0"/>
          <w:sz w:val="28"/>
          <w:szCs w:val="28"/>
          <w:lang w:eastAsia="ja-JP"/>
          <w14:ligatures w14:val="none"/>
        </w:rPr>
      </w:pPr>
      <w:r>
        <w:rPr>
          <w:rFonts w:ascii="Times New Roman" w:eastAsia="MS Mincho" w:hAnsi="Times New Roman" w:cs="Times New Roman"/>
          <w:kern w:val="0"/>
          <w:sz w:val="28"/>
          <w:szCs w:val="28"/>
          <w:lang w:eastAsia="ja-JP"/>
          <w14:ligatures w14:val="none"/>
        </w:rPr>
        <w:t xml:space="preserve">- Chuẩn bị các báo cáo, tài liệu phục vụ hoạt động tiếp xúc cử tri và gửi Thường trực, các </w:t>
      </w:r>
      <w:r>
        <w:rPr>
          <w:rFonts w:ascii="Times New Roman" w:eastAsia="MS Mincho" w:hAnsi="Times New Roman" w:cs="Times New Roman"/>
          <w:kern w:val="0"/>
          <w:sz w:val="28"/>
          <w:szCs w:val="28"/>
          <w:lang w:val="vi-VN" w:eastAsia="ja-JP"/>
          <w14:ligatures w14:val="none"/>
        </w:rPr>
        <w:t>b</w:t>
      </w:r>
      <w:r>
        <w:rPr>
          <w:rFonts w:ascii="Times New Roman" w:eastAsia="MS Mincho" w:hAnsi="Times New Roman" w:cs="Times New Roman"/>
          <w:kern w:val="0"/>
          <w:sz w:val="28"/>
          <w:szCs w:val="28"/>
          <w:lang w:eastAsia="ja-JP"/>
          <w14:ligatures w14:val="none"/>
        </w:rPr>
        <w:t>an Hội đồng nhân dân xã thẩm tra đảm bảo chất lượng và thời gian quy định.</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Chỉ đạo Trưởng thôn các thôn trên địa bàn xã phối hợp với Ban Thường trực Ủy ban Mặt trận Tổ quốc Việt Nam xãp tổ chức hoạt động tiếp xúc cử tri trước Kỳ họp; phân công lãnh đạo Ủy ban nhân dân xã, chỉ đạo các phòng, ngành bố trí lãnh đạo tham gia các cuộc tiếp xúc cử tri.</w:t>
      </w:r>
    </w:p>
    <w:p>
      <w:pPr>
        <w:spacing w:line="20" w:lineRule="atLeast"/>
        <w:ind w:firstLine="720"/>
        <w:jc w:val="both"/>
        <w:rPr>
          <w:rFonts w:ascii="Times New Roman" w:eastAsia="Times New Roman" w:hAnsi="Times New Roman" w:cs="Times New Roman"/>
          <w:b/>
          <w:i/>
          <w:kern w:val="0"/>
          <w:sz w:val="28"/>
          <w:szCs w:val="28"/>
          <w:lang w:eastAsia="ja-JP"/>
          <w14:ligatures w14:val="none"/>
        </w:rPr>
      </w:pPr>
      <w:r>
        <w:rPr>
          <w:rFonts w:ascii="Times New Roman" w:eastAsia="Times New Roman" w:hAnsi="Times New Roman" w:cs="Times New Roman"/>
          <w:b/>
          <w:i/>
          <w:kern w:val="0"/>
          <w:sz w:val="28"/>
          <w:szCs w:val="28"/>
          <w:lang w:eastAsia="ja-JP"/>
          <w14:ligatures w14:val="none"/>
        </w:rPr>
        <w:t>2.3. Ủy ban Mặt trận Tổ quốc Việt Nam xã</w:t>
      </w:r>
    </w:p>
    <w:p>
      <w:pPr>
        <w:widowControl w:val="0"/>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xml:space="preserve">- Chuẩn bị Báo cáo công tác tham gia giám sát, xây dựng chính quyền và những ý kiến, kiến nghị đối với Hội đồng nhân dân xã. </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Chỉ đạo Ban công tác Mặt trận các thôn</w:t>
      </w:r>
      <w:r>
        <w:rPr>
          <w:rFonts w:ascii="Times New Roman" w:eastAsia="Times New Roman" w:hAnsi="Times New Roman" w:cs="Times New Roman"/>
          <w:kern w:val="0"/>
          <w:sz w:val="28"/>
          <w:szCs w:val="28"/>
          <w:lang w:val="vi-VN" w:eastAsia="ja-JP"/>
          <w14:ligatures w14:val="none"/>
        </w:rPr>
        <w:t xml:space="preserve"> </w:t>
      </w:r>
      <w:r>
        <w:rPr>
          <w:rFonts w:ascii="Times New Roman" w:eastAsia="Times New Roman" w:hAnsi="Times New Roman" w:cs="Times New Roman"/>
          <w:kern w:val="0"/>
          <w:sz w:val="28"/>
          <w:szCs w:val="28"/>
          <w:lang w:eastAsia="ja-JP"/>
          <w14:ligatures w14:val="none"/>
        </w:rPr>
        <w:t>phối hợp với cấp ủy chi bộ, ban cán sự thôn bố trí thời gian, địa điểm tiếp xúc cử tri và thông báo để cử tri tham gia các cuộc tiếp xúc.</w:t>
      </w:r>
    </w:p>
    <w:p>
      <w:pPr>
        <w:spacing w:line="20" w:lineRule="atLeast"/>
        <w:ind w:firstLine="720"/>
        <w:jc w:val="both"/>
        <w:rPr>
          <w:rFonts w:ascii="Times New Roman" w:eastAsia="Times New Roman" w:hAnsi="Times New Roman" w:cs="Times New Roman"/>
          <w:kern w:val="0"/>
          <w:sz w:val="28"/>
          <w:szCs w:val="28"/>
          <w:lang w:eastAsia="ja-JP"/>
          <w14:ligatures w14:val="none"/>
        </w:rPr>
      </w:pPr>
      <w:r>
        <w:rPr>
          <w:rFonts w:ascii="Times New Roman" w:eastAsia="Times New Roman" w:hAnsi="Times New Roman" w:cs="Times New Roman"/>
          <w:kern w:val="0"/>
          <w:sz w:val="28"/>
          <w:szCs w:val="28"/>
          <w:lang w:eastAsia="ja-JP"/>
          <w14:ligatures w14:val="none"/>
        </w:rPr>
        <w:t>- Bố trí cán bộ phối hợp với Văn phòng HĐND và UBND xã tham gia tại các buổi tiếp xúc cử tri và tổng hợp ý kiến, kiến nghị cử tri trước Kỳ họp.</w:t>
      </w:r>
    </w:p>
    <w:p>
      <w:pPr>
        <w:spacing w:line="20" w:lineRule="atLeast"/>
        <w:ind w:firstLine="720"/>
        <w:jc w:val="both"/>
        <w:rPr>
          <w:rFonts w:ascii="Times New Roman" w:eastAsia="Times New Roman" w:hAnsi="Times New Roman" w:cs="Times New Roman"/>
          <w:b/>
          <w:i/>
          <w:kern w:val="0"/>
          <w:sz w:val="28"/>
          <w:szCs w:val="28"/>
          <w:lang w:eastAsia="ja-JP"/>
          <w14:ligatures w14:val="none"/>
        </w:rPr>
      </w:pPr>
      <w:r>
        <w:rPr>
          <w:rFonts w:ascii="Times New Roman" w:eastAsia="Times New Roman" w:hAnsi="Times New Roman" w:cs="Times New Roman"/>
          <w:b/>
          <w:i/>
          <w:kern w:val="0"/>
          <w:sz w:val="28"/>
          <w:szCs w:val="28"/>
          <w:lang w:eastAsia="ja-JP"/>
          <w14:ligatures w14:val="none"/>
        </w:rPr>
        <w:t xml:space="preserve">2.4. Các </w:t>
      </w:r>
      <w:r>
        <w:rPr>
          <w:rFonts w:ascii="Times New Roman" w:eastAsia="Times New Roman" w:hAnsi="Times New Roman" w:cs="Times New Roman"/>
          <w:b/>
          <w:i/>
          <w:kern w:val="0"/>
          <w:sz w:val="28"/>
          <w:szCs w:val="28"/>
          <w:lang w:val="vi-VN" w:eastAsia="ja-JP"/>
          <w14:ligatures w14:val="none"/>
        </w:rPr>
        <w:t>b</w:t>
      </w:r>
      <w:r>
        <w:rPr>
          <w:rFonts w:ascii="Times New Roman" w:eastAsia="Times New Roman" w:hAnsi="Times New Roman" w:cs="Times New Roman"/>
          <w:b/>
          <w:i/>
          <w:kern w:val="0"/>
          <w:sz w:val="28"/>
          <w:szCs w:val="28"/>
          <w:lang w:eastAsia="ja-JP"/>
          <w14:ligatures w14:val="none"/>
        </w:rPr>
        <w:t>an Hội đồng nhân dân xã</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Căn cứ chức năng, nhiệm vụ, tham gia với các phòng, ngành liên quan trong quá trình xây dựng các dự thảo nghị quyết.</w:t>
      </w:r>
    </w:p>
    <w:p>
      <w:pPr>
        <w:spacing w:line="20" w:lineRule="atLeast"/>
        <w:ind w:firstLine="720"/>
        <w:jc w:val="both"/>
        <w:rPr>
          <w:rFonts w:ascii="Times New Roman" w:eastAsia="Times New Roman" w:hAnsi="Times New Roman" w:cs="Times New Roman"/>
          <w:kern w:val="0"/>
          <w:sz w:val="28"/>
          <w:szCs w:val="28"/>
          <w:lang w:val="nb-NO" w:eastAsia="ja-JP"/>
          <w14:ligatures w14:val="none"/>
        </w:rPr>
      </w:pPr>
      <w:r>
        <w:rPr>
          <w:rFonts w:ascii="Times New Roman" w:eastAsia="Times New Roman" w:hAnsi="Times New Roman" w:cs="Times New Roman"/>
          <w:kern w:val="0"/>
          <w:sz w:val="28"/>
          <w:szCs w:val="28"/>
          <w:lang w:val="nb-NO" w:eastAsia="ja-JP"/>
          <w14:ligatures w14:val="none"/>
        </w:rPr>
        <w:t xml:space="preserve">- Tổ chức thẩm tra các báo cáo, tờ trình, dự thảo nghị quyết trình tại Kỳ họp theo sự phân công của Thường trực Hội đồng nhân dân xã; xây dựng báo cáo kết quả hoạt động 06 tháng đầu năm, nhiệm vụ 06 tháng cuối năm </w:t>
      </w:r>
      <w:r>
        <w:rPr>
          <w:rFonts w:ascii="Times New Roman" w:eastAsia="Times New Roman" w:hAnsi="Times New Roman" w:cs="Times New Roman"/>
          <w:kern w:val="0"/>
          <w:sz w:val="28"/>
          <w:szCs w:val="28"/>
          <w:lang w:val="vi-VN" w:eastAsia="ja-JP"/>
          <w14:ligatures w14:val="none"/>
        </w:rPr>
        <w:t>2026</w:t>
      </w:r>
      <w:r>
        <w:rPr>
          <w:rFonts w:ascii="Times New Roman" w:eastAsia="Times New Roman" w:hAnsi="Times New Roman" w:cs="Times New Roman"/>
          <w:kern w:val="0"/>
          <w:sz w:val="28"/>
          <w:szCs w:val="28"/>
          <w:lang w:val="nb-NO" w:eastAsia="ja-JP"/>
          <w14:ligatures w14:val="none"/>
        </w:rPr>
        <w:t>.</w:t>
      </w:r>
    </w:p>
    <w:p>
      <w:pPr>
        <w:spacing w:line="20" w:lineRule="atLeast"/>
        <w:ind w:firstLine="720"/>
        <w:jc w:val="both"/>
        <w:rPr>
          <w:rFonts w:ascii="Times New Roman" w:eastAsia="Times New Roman" w:hAnsi="Times New Roman" w:cs="Times New Roman"/>
          <w:b/>
          <w:i/>
          <w:kern w:val="0"/>
          <w:sz w:val="28"/>
          <w:szCs w:val="28"/>
          <w:lang w:val="nb-NO" w:eastAsia="ja-JP"/>
          <w14:ligatures w14:val="none"/>
        </w:rPr>
      </w:pPr>
      <w:r>
        <w:rPr>
          <w:rFonts w:ascii="Times New Roman" w:eastAsia="Times New Roman" w:hAnsi="Times New Roman" w:cs="Times New Roman"/>
          <w:b/>
          <w:i/>
          <w:kern w:val="0"/>
          <w:sz w:val="28"/>
          <w:szCs w:val="28"/>
          <w:lang w:val="nb-NO" w:eastAsia="ja-JP"/>
          <w14:ligatures w14:val="none"/>
        </w:rPr>
        <w:t>2.5. Các Tổ đại biểu Hội đồng nhân dân xã</w:t>
      </w:r>
    </w:p>
    <w:p>
      <w:pPr>
        <w:spacing w:line="20" w:lineRule="atLeast"/>
        <w:ind w:firstLine="720"/>
        <w:jc w:val="both"/>
        <w:rPr>
          <w:rFonts w:ascii="Times New Roman" w:eastAsia="Times New Roman" w:hAnsi="Times New Roman" w:cs="Times New Roman"/>
          <w:bCs/>
          <w:kern w:val="0"/>
          <w:sz w:val="28"/>
          <w:szCs w:val="28"/>
          <w:lang w:val="nb-NO" w:eastAsia="ja-JP"/>
          <w14:ligatures w14:val="none"/>
        </w:rPr>
      </w:pPr>
      <w:r>
        <w:rPr>
          <w:rFonts w:ascii="Times New Roman" w:eastAsia="Times New Roman" w:hAnsi="Times New Roman" w:cs="Times New Roman"/>
          <w:bCs/>
          <w:kern w:val="0"/>
          <w:sz w:val="28"/>
          <w:szCs w:val="28"/>
          <w:lang w:val="nb-NO" w:eastAsia="ja-JP"/>
          <w14:ligatures w14:val="none"/>
        </w:rPr>
        <w:t xml:space="preserve">- Tham gia tiếp xúc cử </w:t>
      </w:r>
      <w:r>
        <w:rPr>
          <w:rFonts w:ascii="Times New Roman" w:eastAsia="Times New Roman" w:hAnsi="Times New Roman" w:cs="Times New Roman"/>
          <w:bCs/>
          <w:kern w:val="0"/>
          <w:sz w:val="28"/>
          <w:szCs w:val="28"/>
          <w:lang w:val="vi-VN" w:eastAsia="ja-JP"/>
          <w14:ligatures w14:val="none"/>
        </w:rPr>
        <w:t>tri, t</w:t>
      </w:r>
      <w:r>
        <w:rPr>
          <w:rFonts w:ascii="Times New Roman" w:eastAsia="Times New Roman" w:hAnsi="Times New Roman" w:cs="Times New Roman"/>
          <w:bCs/>
          <w:kern w:val="0"/>
          <w:sz w:val="28"/>
          <w:szCs w:val="28"/>
          <w:lang w:val="nb-NO" w:eastAsia="ja-JP"/>
          <w14:ligatures w14:val="none"/>
        </w:rPr>
        <w:t>ổng hợp ý kiến cử tri</w:t>
      </w:r>
      <w:r>
        <w:rPr>
          <w:rFonts w:ascii="Times New Roman" w:eastAsia="Times New Roman" w:hAnsi="Times New Roman" w:cs="Times New Roman"/>
          <w:bCs/>
          <w:kern w:val="0"/>
          <w:sz w:val="28"/>
          <w:szCs w:val="28"/>
          <w:lang w:val="vi-VN" w:eastAsia="ja-JP"/>
          <w14:ligatures w14:val="none"/>
        </w:rPr>
        <w:t xml:space="preserve"> </w:t>
      </w:r>
      <w:r>
        <w:rPr>
          <w:rFonts w:ascii="Times New Roman" w:eastAsia="Times New Roman" w:hAnsi="Times New Roman" w:cs="Times New Roman"/>
          <w:bCs/>
          <w:kern w:val="0"/>
          <w:sz w:val="28"/>
          <w:szCs w:val="28"/>
          <w:lang w:val="nb-NO" w:eastAsia="ja-JP"/>
          <w14:ligatures w14:val="none"/>
        </w:rPr>
        <w:t>và báo cáo bằng văn bản gửi Thường trực Hội đồng nhân dân xã</w:t>
      </w:r>
      <w:r>
        <w:rPr>
          <w:rFonts w:ascii="Times New Roman" w:eastAsia="Times New Roman" w:hAnsi="Times New Roman" w:cs="Times New Roman"/>
          <w:bCs/>
          <w:kern w:val="0"/>
          <w:sz w:val="28"/>
          <w:szCs w:val="28"/>
          <w:lang w:val="vi-VN" w:eastAsia="ja-JP"/>
          <w14:ligatures w14:val="none"/>
        </w:rPr>
        <w:t xml:space="preserve"> </w:t>
      </w:r>
      <w:r>
        <w:rPr>
          <w:rFonts w:ascii="Times New Roman" w:eastAsia="Times New Roman" w:hAnsi="Times New Roman" w:cs="Times New Roman"/>
          <w:bCs/>
          <w:kern w:val="0"/>
          <w:sz w:val="28"/>
          <w:szCs w:val="28"/>
          <w:lang w:eastAsia="ja-JP"/>
          <w14:ligatures w14:val="none"/>
        </w:rPr>
        <w:t>chậm nhất</w:t>
      </w:r>
      <w:r>
        <w:rPr>
          <w:rFonts w:ascii="Times New Roman" w:eastAsia="Times New Roman" w:hAnsi="Times New Roman" w:cs="Times New Roman"/>
          <w:bCs/>
          <w:kern w:val="0"/>
          <w:sz w:val="28"/>
          <w:szCs w:val="28"/>
          <w:lang w:val="vi-VN" w:eastAsia="ja-JP"/>
          <w14:ligatures w14:val="none"/>
        </w:rPr>
        <w:t xml:space="preserve"> </w:t>
      </w:r>
      <w:r>
        <w:rPr>
          <w:rFonts w:ascii="Times New Roman" w:eastAsia="Times New Roman" w:hAnsi="Times New Roman" w:cs="Times New Roman"/>
          <w:b/>
          <w:bCs/>
          <w:kern w:val="0"/>
          <w:sz w:val="28"/>
          <w:szCs w:val="28"/>
          <w:lang w:val="vi-VN" w:eastAsia="ja-JP"/>
          <w14:ligatures w14:val="none"/>
        </w:rPr>
        <w:t xml:space="preserve">ngày </w:t>
      </w:r>
      <w:r>
        <w:rPr>
          <w:rFonts w:ascii="Times New Roman" w:eastAsia="Times New Roman" w:hAnsi="Times New Roman" w:cs="Times New Roman"/>
          <w:b/>
          <w:bCs/>
          <w:kern w:val="0"/>
          <w:sz w:val="28"/>
          <w:szCs w:val="28"/>
          <w:lang w:val="nb-NO" w:eastAsia="ja-JP"/>
          <w14:ligatures w14:val="none"/>
        </w:rPr>
        <w:t>22</w:t>
      </w:r>
      <w:r>
        <w:rPr>
          <w:rFonts w:ascii="Times New Roman" w:eastAsia="Times New Roman" w:hAnsi="Times New Roman" w:cs="Times New Roman"/>
          <w:b/>
          <w:bCs/>
          <w:kern w:val="0"/>
          <w:sz w:val="28"/>
          <w:szCs w:val="28"/>
          <w:lang w:val="vi-VN" w:eastAsia="ja-JP"/>
          <w14:ligatures w14:val="none"/>
        </w:rPr>
        <w:t>/</w:t>
      </w:r>
      <w:r>
        <w:rPr>
          <w:rFonts w:ascii="Times New Roman" w:eastAsia="Times New Roman" w:hAnsi="Times New Roman" w:cs="Times New Roman"/>
          <w:b/>
          <w:bCs/>
          <w:kern w:val="0"/>
          <w:sz w:val="28"/>
          <w:szCs w:val="28"/>
          <w:lang w:val="nb-NO" w:eastAsia="ja-JP"/>
          <w14:ligatures w14:val="none"/>
        </w:rPr>
        <w:t>6</w:t>
      </w:r>
      <w:r>
        <w:rPr>
          <w:rFonts w:ascii="Times New Roman" w:eastAsia="Times New Roman" w:hAnsi="Times New Roman" w:cs="Times New Roman"/>
          <w:b/>
          <w:bCs/>
          <w:kern w:val="0"/>
          <w:sz w:val="28"/>
          <w:szCs w:val="28"/>
          <w:lang w:val="vi-VN" w:eastAsia="ja-JP"/>
          <w14:ligatures w14:val="none"/>
        </w:rPr>
        <w:t>/2026.</w:t>
      </w:r>
    </w:p>
    <w:p>
      <w:pPr>
        <w:spacing w:line="20" w:lineRule="atLeast"/>
        <w:ind w:firstLine="720"/>
        <w:jc w:val="both"/>
        <w:rPr>
          <w:rFonts w:ascii="Times New Roman" w:eastAsia="Times New Roman" w:hAnsi="Times New Roman" w:cs="Times New Roman"/>
          <w:b/>
          <w:bCs/>
          <w:kern w:val="0"/>
          <w:sz w:val="28"/>
          <w:szCs w:val="28"/>
          <w:lang w:val="vi-VN" w:eastAsia="ja-JP"/>
          <w14:ligatures w14:val="none"/>
        </w:rPr>
      </w:pPr>
      <w:r>
        <w:rPr>
          <w:rFonts w:ascii="Times New Roman" w:eastAsia="Times New Roman" w:hAnsi="Times New Roman" w:cs="Times New Roman"/>
          <w:bCs/>
          <w:kern w:val="0"/>
          <w:sz w:val="28"/>
          <w:szCs w:val="28"/>
          <w:lang w:val="nb-NO" w:eastAsia="ja-JP"/>
          <w14:ligatures w14:val="none"/>
        </w:rPr>
        <w:lastRenderedPageBreak/>
        <w:t xml:space="preserve">- </w:t>
      </w:r>
      <w:r>
        <w:rPr>
          <w:rFonts w:ascii="Times New Roman" w:eastAsia="Times New Roman" w:hAnsi="Times New Roman" w:cs="Times New Roman"/>
          <w:bCs/>
          <w:kern w:val="0"/>
          <w:sz w:val="28"/>
          <w:szCs w:val="28"/>
          <w:lang w:val="vi-VN" w:eastAsia="ja-JP"/>
          <w14:ligatures w14:val="none"/>
        </w:rPr>
        <w:t xml:space="preserve">Tổ chức thảo luận tại Tổ các nội dung trình Kỳ họp trong khoảng thời gian từ </w:t>
      </w:r>
      <w:r>
        <w:rPr>
          <w:rFonts w:ascii="Times New Roman" w:eastAsia="Times New Roman" w:hAnsi="Times New Roman" w:cs="Times New Roman"/>
          <w:b/>
          <w:bCs/>
          <w:kern w:val="0"/>
          <w:sz w:val="28"/>
          <w:szCs w:val="28"/>
          <w:lang w:val="vi-VN" w:eastAsia="ja-JP"/>
          <w14:ligatures w14:val="none"/>
        </w:rPr>
        <w:t>ngày</w:t>
      </w:r>
      <w:r>
        <w:rPr>
          <w:rFonts w:ascii="Times New Roman" w:eastAsia="Times New Roman" w:hAnsi="Times New Roman" w:cs="Times New Roman"/>
          <w:bCs/>
          <w:kern w:val="0"/>
          <w:sz w:val="28"/>
          <w:szCs w:val="28"/>
          <w:lang w:val="vi-VN" w:eastAsia="ja-JP"/>
          <w14:ligatures w14:val="none"/>
        </w:rPr>
        <w:t xml:space="preserve"> </w:t>
      </w:r>
      <w:r>
        <w:rPr>
          <w:rFonts w:ascii="Times New Roman" w:eastAsia="Times New Roman" w:hAnsi="Times New Roman" w:cs="Times New Roman"/>
          <w:b/>
          <w:bCs/>
          <w:kern w:val="0"/>
          <w:sz w:val="28"/>
          <w:szCs w:val="28"/>
          <w:lang w:eastAsia="ja-JP"/>
          <w14:ligatures w14:val="none"/>
        </w:rPr>
        <w:t>22</w:t>
      </w:r>
      <w:r>
        <w:rPr>
          <w:rFonts w:ascii="Times New Roman" w:eastAsia="Times New Roman" w:hAnsi="Times New Roman" w:cs="Times New Roman"/>
          <w:b/>
          <w:bCs/>
          <w:kern w:val="0"/>
          <w:sz w:val="28"/>
          <w:szCs w:val="28"/>
          <w:lang w:val="vi-VN" w:eastAsia="ja-JP"/>
          <w14:ligatures w14:val="none"/>
        </w:rPr>
        <w:t>-</w:t>
      </w:r>
      <w:r>
        <w:rPr>
          <w:rFonts w:ascii="Times New Roman" w:eastAsia="Times New Roman" w:hAnsi="Times New Roman" w:cs="Times New Roman"/>
          <w:b/>
          <w:bCs/>
          <w:kern w:val="0"/>
          <w:sz w:val="28"/>
          <w:szCs w:val="28"/>
          <w:lang w:eastAsia="ja-JP"/>
          <w14:ligatures w14:val="none"/>
        </w:rPr>
        <w:t>25</w:t>
      </w:r>
      <w:r>
        <w:rPr>
          <w:rFonts w:ascii="Times New Roman" w:eastAsia="Times New Roman" w:hAnsi="Times New Roman" w:cs="Times New Roman"/>
          <w:b/>
          <w:bCs/>
          <w:kern w:val="0"/>
          <w:sz w:val="28"/>
          <w:szCs w:val="28"/>
          <w:lang w:val="vi-VN" w:eastAsia="ja-JP"/>
          <w14:ligatures w14:val="none"/>
        </w:rPr>
        <w:t>/6/2026</w:t>
      </w:r>
      <w:r>
        <w:rPr>
          <w:rFonts w:ascii="Times New Roman" w:eastAsia="Times New Roman" w:hAnsi="Times New Roman" w:cs="Times New Roman"/>
          <w:bCs/>
          <w:kern w:val="0"/>
          <w:sz w:val="28"/>
          <w:szCs w:val="28"/>
          <w:lang w:val="vi-VN" w:eastAsia="ja-JP"/>
          <w14:ligatures w14:val="none"/>
        </w:rPr>
        <w:t>; tổng hợp</w:t>
      </w:r>
      <w:r>
        <w:rPr>
          <w:rFonts w:ascii="Times New Roman" w:eastAsia="Times New Roman" w:hAnsi="Times New Roman" w:cs="Times New Roman"/>
          <w:bCs/>
          <w:kern w:val="0"/>
          <w:sz w:val="28"/>
          <w:szCs w:val="28"/>
          <w:lang w:val="nb-NO" w:eastAsia="ja-JP"/>
          <w14:ligatures w14:val="none"/>
        </w:rPr>
        <w:t xml:space="preserve"> ý kiến thảo luận </w:t>
      </w:r>
      <w:r>
        <w:rPr>
          <w:rFonts w:ascii="Times New Roman" w:eastAsia="Times New Roman" w:hAnsi="Times New Roman" w:cs="Times New Roman"/>
          <w:bCs/>
          <w:kern w:val="0"/>
          <w:sz w:val="28"/>
          <w:szCs w:val="28"/>
          <w:lang w:val="vi-VN" w:eastAsia="ja-JP"/>
          <w14:ligatures w14:val="none"/>
        </w:rPr>
        <w:t xml:space="preserve">tại tổ </w:t>
      </w:r>
      <w:r>
        <w:rPr>
          <w:rFonts w:ascii="Times New Roman" w:eastAsia="Times New Roman" w:hAnsi="Times New Roman" w:cs="Times New Roman"/>
          <w:bCs/>
          <w:kern w:val="0"/>
          <w:sz w:val="28"/>
          <w:szCs w:val="28"/>
          <w:lang w:val="nb-NO" w:eastAsia="ja-JP"/>
          <w14:ligatures w14:val="none"/>
        </w:rPr>
        <w:t>và báo cáo bằng văn bản gửi Thường trực Hội đồng nhân dân xã</w:t>
      </w:r>
      <w:r>
        <w:rPr>
          <w:rFonts w:ascii="Times New Roman" w:eastAsia="Times New Roman" w:hAnsi="Times New Roman" w:cs="Times New Roman"/>
          <w:bCs/>
          <w:kern w:val="0"/>
          <w:sz w:val="28"/>
          <w:szCs w:val="28"/>
          <w:lang w:val="vi-VN" w:eastAsia="ja-JP"/>
          <w14:ligatures w14:val="none"/>
        </w:rPr>
        <w:t xml:space="preserve"> trước </w:t>
      </w:r>
      <w:r>
        <w:rPr>
          <w:rFonts w:ascii="Times New Roman" w:eastAsia="Times New Roman" w:hAnsi="Times New Roman" w:cs="Times New Roman"/>
          <w:b/>
          <w:bCs/>
          <w:kern w:val="0"/>
          <w:sz w:val="28"/>
          <w:szCs w:val="28"/>
          <w:lang w:val="vi-VN" w:eastAsia="ja-JP"/>
          <w14:ligatures w14:val="none"/>
        </w:rPr>
        <w:t xml:space="preserve">ngày </w:t>
      </w:r>
      <w:r>
        <w:rPr>
          <w:rFonts w:ascii="Times New Roman" w:eastAsia="Times New Roman" w:hAnsi="Times New Roman" w:cs="Times New Roman"/>
          <w:b/>
          <w:bCs/>
          <w:kern w:val="0"/>
          <w:sz w:val="28"/>
          <w:szCs w:val="28"/>
          <w:lang w:eastAsia="ja-JP"/>
          <w14:ligatures w14:val="none"/>
        </w:rPr>
        <w:t>28</w:t>
      </w:r>
      <w:r>
        <w:rPr>
          <w:rFonts w:ascii="Times New Roman" w:eastAsia="Times New Roman" w:hAnsi="Times New Roman" w:cs="Times New Roman"/>
          <w:b/>
          <w:bCs/>
          <w:kern w:val="0"/>
          <w:sz w:val="28"/>
          <w:szCs w:val="28"/>
          <w:lang w:val="vi-VN" w:eastAsia="ja-JP"/>
          <w14:ligatures w14:val="none"/>
        </w:rPr>
        <w:t>/6/2026.</w:t>
      </w:r>
    </w:p>
    <w:p>
      <w:pPr>
        <w:spacing w:line="20" w:lineRule="atLeast"/>
        <w:ind w:firstLine="720"/>
        <w:jc w:val="both"/>
        <w:rPr>
          <w:rFonts w:ascii="Times New Roman" w:eastAsia="Times New Roman" w:hAnsi="Times New Roman" w:cs="Times New Roman"/>
          <w:bCs/>
          <w:kern w:val="0"/>
          <w:sz w:val="28"/>
          <w:szCs w:val="28"/>
          <w:lang w:val="nb-NO" w:eastAsia="ja-JP"/>
          <w14:ligatures w14:val="none"/>
        </w:rPr>
      </w:pPr>
      <w:r>
        <w:rPr>
          <w:rFonts w:ascii="Times New Roman" w:eastAsia="Times New Roman" w:hAnsi="Times New Roman" w:cs="Times New Roman"/>
          <w:bCs/>
          <w:kern w:val="0"/>
          <w:sz w:val="28"/>
          <w:szCs w:val="28"/>
          <w:lang w:val="vi-VN" w:eastAsia="ja-JP"/>
          <w14:ligatures w14:val="none"/>
        </w:rPr>
        <w:t xml:space="preserve">- Tham gia </w:t>
      </w:r>
      <w:r>
        <w:rPr>
          <w:rFonts w:ascii="Times New Roman" w:eastAsia="Times New Roman" w:hAnsi="Times New Roman" w:cs="Times New Roman"/>
          <w:bCs/>
          <w:kern w:val="0"/>
          <w:sz w:val="28"/>
          <w:szCs w:val="28"/>
          <w:lang w:val="nb-NO" w:eastAsia="ja-JP"/>
          <w14:ligatures w14:val="none"/>
        </w:rPr>
        <w:t>thảo luận, tham gia ý kiến về các nội dung trình Kỳ họp.</w:t>
      </w:r>
    </w:p>
    <w:p>
      <w:pPr>
        <w:spacing w:line="20" w:lineRule="atLeast"/>
        <w:ind w:firstLine="720"/>
        <w:jc w:val="both"/>
        <w:rPr>
          <w:rFonts w:ascii="Times New Roman" w:eastAsia="Times New Roman" w:hAnsi="Times New Roman" w:cs="Times New Roman"/>
          <w:b/>
          <w:i/>
          <w:kern w:val="0"/>
          <w:sz w:val="28"/>
          <w:szCs w:val="28"/>
          <w:lang w:val="nb-NO" w:eastAsia="ja-JP"/>
          <w14:ligatures w14:val="none"/>
        </w:rPr>
      </w:pPr>
      <w:r>
        <w:rPr>
          <w:rFonts w:ascii="Times New Roman" w:eastAsia="Times New Roman" w:hAnsi="Times New Roman" w:cs="Times New Roman"/>
          <w:b/>
          <w:i/>
          <w:kern w:val="0"/>
          <w:sz w:val="28"/>
          <w:szCs w:val="28"/>
          <w:lang w:val="nb-NO" w:eastAsia="ja-JP"/>
          <w14:ligatures w14:val="none"/>
        </w:rPr>
        <w:t>2.6. Công an xã</w:t>
      </w:r>
    </w:p>
    <w:p>
      <w:pPr>
        <w:spacing w:line="20" w:lineRule="atLeast"/>
        <w:ind w:firstLine="720"/>
        <w:jc w:val="both"/>
        <w:rPr>
          <w:rFonts w:ascii="Times New Roman" w:eastAsia="Times New Roman" w:hAnsi="Times New Roman" w:cs="Times New Roman"/>
          <w:kern w:val="0"/>
          <w:sz w:val="28"/>
          <w:szCs w:val="28"/>
          <w:lang w:val="nb-NO" w:eastAsia="ja-JP"/>
          <w14:ligatures w14:val="none"/>
        </w:rPr>
      </w:pPr>
      <w:r>
        <w:rPr>
          <w:rFonts w:ascii="Times New Roman" w:eastAsia="Times New Roman" w:hAnsi="Times New Roman" w:cs="Times New Roman"/>
          <w:kern w:val="0"/>
          <w:sz w:val="28"/>
          <w:szCs w:val="28"/>
          <w:lang w:val="nb-NO" w:eastAsia="ja-JP"/>
          <w14:ligatures w14:val="none"/>
        </w:rPr>
        <w:t>- Chủ động xây dựng kế hoạch đảm bảo an ninh trật tự, an toàn tuyệt đối cho Kỳ họp.</w:t>
      </w:r>
    </w:p>
    <w:p>
      <w:pPr>
        <w:spacing w:line="20" w:lineRule="atLeast"/>
        <w:ind w:firstLine="720"/>
        <w:jc w:val="both"/>
        <w:rPr>
          <w:rFonts w:ascii="Times New Roman" w:eastAsia="Times New Roman" w:hAnsi="Times New Roman" w:cs="Times New Roman"/>
          <w:kern w:val="0"/>
          <w:sz w:val="28"/>
          <w:szCs w:val="28"/>
          <w:lang w:val="nb-NO" w:eastAsia="ja-JP"/>
          <w14:ligatures w14:val="none"/>
        </w:rPr>
      </w:pPr>
      <w:r>
        <w:rPr>
          <w:rFonts w:ascii="Times New Roman" w:eastAsia="Times New Roman" w:hAnsi="Times New Roman" w:cs="Times New Roman"/>
          <w:kern w:val="0"/>
          <w:sz w:val="28"/>
          <w:szCs w:val="28"/>
          <w:lang w:val="nb-NO" w:eastAsia="ja-JP"/>
          <w14:ligatures w14:val="none"/>
        </w:rPr>
        <w:t>- Bố trí lực lượng đảm bảo an ninh, trật tự các cuộc tiếp xúc cử tri trước Kỳ họp tại các điểm tiếp xúc cử tri</w:t>
      </w:r>
    </w:p>
    <w:p>
      <w:pPr>
        <w:spacing w:line="20" w:lineRule="atLeast"/>
        <w:ind w:firstLine="720"/>
        <w:jc w:val="both"/>
        <w:rPr>
          <w:rFonts w:ascii="Times New Roman" w:eastAsia="Times New Roman" w:hAnsi="Times New Roman" w:cs="Times New Roman"/>
          <w:b/>
          <w:i/>
          <w:kern w:val="0"/>
          <w:sz w:val="28"/>
          <w:szCs w:val="28"/>
          <w:lang w:val="nb-NO" w:eastAsia="ja-JP"/>
          <w14:ligatures w14:val="none"/>
        </w:rPr>
      </w:pPr>
      <w:r>
        <w:rPr>
          <w:rFonts w:ascii="Times New Roman" w:eastAsia="Times New Roman" w:hAnsi="Times New Roman" w:cs="Times New Roman"/>
          <w:b/>
          <w:i/>
          <w:kern w:val="0"/>
          <w:sz w:val="28"/>
          <w:szCs w:val="28"/>
          <w:lang w:val="nb-NO" w:eastAsia="ja-JP"/>
          <w14:ligatures w14:val="none"/>
        </w:rPr>
        <w:t>2.7. Văn phòng HĐND và UBND xã</w:t>
      </w:r>
    </w:p>
    <w:p>
      <w:pPr>
        <w:spacing w:line="20" w:lineRule="atLeast"/>
        <w:ind w:firstLine="720"/>
        <w:jc w:val="both"/>
        <w:rPr>
          <w:rFonts w:ascii="Times New Roman" w:eastAsia="Times New Roman" w:hAnsi="Times New Roman" w:cs="Times New Roman"/>
          <w:kern w:val="0"/>
          <w:sz w:val="28"/>
          <w:szCs w:val="28"/>
          <w:lang w:val="nb-NO" w:eastAsia="ja-JP"/>
          <w14:ligatures w14:val="none"/>
        </w:rPr>
      </w:pPr>
      <w:r>
        <w:rPr>
          <w:rFonts w:ascii="Times New Roman" w:eastAsia="Times New Roman" w:hAnsi="Times New Roman" w:cs="Times New Roman"/>
          <w:kern w:val="0"/>
          <w:sz w:val="28"/>
          <w:szCs w:val="28"/>
          <w:lang w:val="nb-NO" w:eastAsia="ja-JP"/>
          <w14:ligatures w14:val="none"/>
        </w:rPr>
        <w:t>- Tham mưu chuẩn bị các văn bản liên quan đến Kỳ họp, trình Thường trực Hội đồng nhân dân, các ban Hội đồng nhân dân xã xem xét, quyết định.</w:t>
      </w:r>
    </w:p>
    <w:p>
      <w:pPr>
        <w:spacing w:line="20" w:lineRule="atLeast"/>
        <w:ind w:firstLine="720"/>
        <w:jc w:val="both"/>
        <w:rPr>
          <w:rFonts w:ascii="Times New Roman" w:eastAsia="Times New Roman" w:hAnsi="Times New Roman" w:cs="Times New Roman"/>
          <w:kern w:val="0"/>
          <w:sz w:val="28"/>
          <w:szCs w:val="28"/>
          <w:lang w:val="nb-NO" w:eastAsia="ja-JP"/>
          <w14:ligatures w14:val="none"/>
        </w:rPr>
      </w:pPr>
      <w:r>
        <w:rPr>
          <w:rFonts w:ascii="Times New Roman" w:eastAsia="Times New Roman" w:hAnsi="Times New Roman" w:cs="Times New Roman"/>
          <w:kern w:val="0"/>
          <w:sz w:val="28"/>
          <w:szCs w:val="28"/>
          <w:lang w:val="nb-NO" w:eastAsia="ja-JP"/>
          <w14:ligatures w14:val="none"/>
        </w:rPr>
        <w:t>- Tiếp nhận và gửi tài liệu đến Thường trực Hội đồng nhân dân, các ban Hội đồng nhân dân và đại biểu Hội đồng nhân dân xã đảm bảo thời gian quy định; bố trí hội trường và các điều kiện đảm bảo phục vụ Kỳ họp.</w:t>
      </w:r>
    </w:p>
    <w:p>
      <w:pPr>
        <w:spacing w:line="20" w:lineRule="atLeast"/>
        <w:ind w:firstLine="720"/>
        <w:jc w:val="both"/>
        <w:rPr>
          <w:rFonts w:ascii="Times New Roman" w:eastAsia="MS Mincho" w:hAnsi="Times New Roman" w:cs="Times New Roman"/>
          <w:kern w:val="0"/>
          <w:sz w:val="28"/>
          <w:szCs w:val="28"/>
          <w:lang w:val="nb-NO" w:eastAsia="ja-JP"/>
          <w14:ligatures w14:val="none"/>
        </w:rPr>
      </w:pPr>
      <w:r>
        <w:rPr>
          <w:rFonts w:ascii="Times New Roman" w:eastAsia="MS Mincho" w:hAnsi="Times New Roman" w:cs="Times New Roman"/>
          <w:kern w:val="0"/>
          <w:sz w:val="28"/>
          <w:szCs w:val="28"/>
          <w:lang w:val="nb-NO" w:eastAsia="ja-JP"/>
          <w14:ligatures w14:val="none"/>
        </w:rPr>
        <w:t xml:space="preserve">Đề nghị Ủy ban nhân dân xã, các </w:t>
      </w:r>
      <w:r>
        <w:rPr>
          <w:rFonts w:ascii="Times New Roman" w:eastAsia="MS Mincho" w:hAnsi="Times New Roman" w:cs="Times New Roman"/>
          <w:kern w:val="0"/>
          <w:sz w:val="28"/>
          <w:szCs w:val="28"/>
          <w:lang w:eastAsia="ja-JP"/>
          <w14:ligatures w14:val="none"/>
        </w:rPr>
        <w:t>phòng</w:t>
      </w:r>
      <w:r>
        <w:rPr>
          <w:rFonts w:ascii="Times New Roman" w:eastAsia="MS Mincho" w:hAnsi="Times New Roman" w:cs="Times New Roman"/>
          <w:kern w:val="0"/>
          <w:sz w:val="28"/>
          <w:szCs w:val="28"/>
          <w:lang w:val="vi-VN" w:eastAsia="ja-JP"/>
          <w14:ligatures w14:val="none"/>
        </w:rPr>
        <w:t xml:space="preserve">, ban, </w:t>
      </w:r>
      <w:r>
        <w:rPr>
          <w:rFonts w:ascii="Times New Roman" w:eastAsia="MS Mincho" w:hAnsi="Times New Roman" w:cs="Times New Roman"/>
          <w:kern w:val="0"/>
          <w:sz w:val="28"/>
          <w:szCs w:val="28"/>
          <w:lang w:val="nb-NO" w:eastAsia="ja-JP"/>
          <w14:ligatures w14:val="none"/>
        </w:rPr>
        <w:t>ngành, các cơ quan, đơn vị liên quan và đại biểu Hội đồng nhân d</w:t>
      </w:r>
      <w:bookmarkStart w:id="0" w:name="_GoBack"/>
      <w:bookmarkEnd w:id="0"/>
      <w:r>
        <w:rPr>
          <w:rFonts w:ascii="Times New Roman" w:eastAsia="MS Mincho" w:hAnsi="Times New Roman" w:cs="Times New Roman"/>
          <w:kern w:val="0"/>
          <w:sz w:val="28"/>
          <w:szCs w:val="28"/>
          <w:lang w:val="nb-NO" w:eastAsia="ja-JP"/>
          <w14:ligatures w14:val="none"/>
        </w:rPr>
        <w:t>ân xã căn cứ Kế hoạch, chủ động thực hiện nhiệm vụ được phân công./.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tc>
          <w:tcPr>
            <w:tcW w:w="4945" w:type="dxa"/>
          </w:tcPr>
          <w:p>
            <w:pPr>
              <w:spacing w:line="20" w:lineRule="atLeast"/>
              <w:jc w:val="both"/>
              <w:rPr>
                <w:rFonts w:ascii="Times New Roman" w:hAnsi="Times New Roman" w:cs="Times New Roman"/>
                <w:b/>
                <w:bCs/>
                <w:i/>
                <w:iCs/>
              </w:rPr>
            </w:pPr>
            <w:r>
              <w:rPr>
                <w:rFonts w:ascii="Times New Roman" w:hAnsi="Times New Roman" w:cs="Times New Roman"/>
                <w:b/>
                <w:bCs/>
                <w:i/>
                <w:iCs/>
              </w:rPr>
              <w:t>Nơi nhận:</w:t>
            </w:r>
          </w:p>
          <w:p>
            <w:pPr>
              <w:spacing w:line="20" w:lineRule="atLeast"/>
              <w:jc w:val="both"/>
              <w:rPr>
                <w:rFonts w:ascii="Times New Roman" w:hAnsi="Times New Roman" w:cs="Times New Roman"/>
              </w:rPr>
            </w:pPr>
            <w:r>
              <w:rPr>
                <w:rFonts w:ascii="Times New Roman" w:hAnsi="Times New Roman" w:cs="Times New Roman"/>
              </w:rPr>
              <w:t>- TT HĐND tỉnh;</w:t>
            </w:r>
          </w:p>
          <w:p>
            <w:pPr>
              <w:spacing w:line="20" w:lineRule="atLeast"/>
              <w:jc w:val="both"/>
              <w:rPr>
                <w:rFonts w:ascii="Times New Roman" w:hAnsi="Times New Roman" w:cs="Times New Roman"/>
              </w:rPr>
            </w:pPr>
            <w:r>
              <w:rPr>
                <w:rFonts w:ascii="Times New Roman" w:hAnsi="Times New Roman" w:cs="Times New Roman"/>
              </w:rPr>
              <w:t>- Thường trực Đảng ủy xã;</w:t>
            </w:r>
          </w:p>
          <w:p>
            <w:pPr>
              <w:spacing w:line="20" w:lineRule="atLeast"/>
              <w:jc w:val="both"/>
              <w:rPr>
                <w:rFonts w:ascii="Times New Roman" w:hAnsi="Times New Roman" w:cs="Times New Roman"/>
              </w:rPr>
            </w:pPr>
            <w:r>
              <w:rPr>
                <w:rFonts w:ascii="Times New Roman" w:hAnsi="Times New Roman" w:cs="Times New Roman"/>
              </w:rPr>
              <w:t>- Thường trực HĐND xã;</w:t>
            </w:r>
          </w:p>
          <w:p>
            <w:pPr>
              <w:spacing w:line="20" w:lineRule="atLeast"/>
              <w:jc w:val="both"/>
              <w:rPr>
                <w:rFonts w:ascii="Times New Roman" w:hAnsi="Times New Roman" w:cs="Times New Roman"/>
              </w:rPr>
            </w:pPr>
            <w:r>
              <w:rPr>
                <w:rFonts w:ascii="Times New Roman" w:hAnsi="Times New Roman" w:cs="Times New Roman"/>
              </w:rPr>
              <w:t>- Chủ tịch, các Phó Chủ tịch UBND xã;</w:t>
            </w:r>
          </w:p>
          <w:p>
            <w:pPr>
              <w:spacing w:line="20" w:lineRule="atLeast"/>
              <w:jc w:val="both"/>
              <w:rPr>
                <w:rFonts w:ascii="Times New Roman" w:hAnsi="Times New Roman" w:cs="Times New Roman"/>
              </w:rPr>
            </w:pPr>
            <w:r>
              <w:rPr>
                <w:rFonts w:ascii="Times New Roman" w:hAnsi="Times New Roman" w:cs="Times New Roman"/>
              </w:rPr>
              <w:t>- Các ban HĐND xã;</w:t>
            </w:r>
          </w:p>
          <w:p>
            <w:pPr>
              <w:spacing w:line="20" w:lineRule="atLeast"/>
              <w:jc w:val="both"/>
              <w:rPr>
                <w:rFonts w:ascii="Times New Roman" w:hAnsi="Times New Roman" w:cs="Times New Roman"/>
              </w:rPr>
            </w:pPr>
            <w:r>
              <w:rPr>
                <w:rFonts w:ascii="Times New Roman" w:hAnsi="Times New Roman" w:cs="Times New Roman"/>
              </w:rPr>
              <w:t>- Ban Thường trực UBMTTQ xã;</w:t>
            </w:r>
          </w:p>
          <w:p>
            <w:pPr>
              <w:spacing w:line="20" w:lineRule="atLeast"/>
              <w:jc w:val="both"/>
              <w:rPr>
                <w:rFonts w:ascii="Times New Roman" w:hAnsi="Times New Roman" w:cs="Times New Roman"/>
              </w:rPr>
            </w:pPr>
            <w:r>
              <w:rPr>
                <w:rFonts w:ascii="Times New Roman" w:hAnsi="Times New Roman" w:cs="Times New Roman"/>
              </w:rPr>
              <w:t>- Đại biểu HĐND xã khóa XXI;</w:t>
            </w:r>
          </w:p>
          <w:p>
            <w:pPr>
              <w:spacing w:line="20" w:lineRule="atLeast"/>
              <w:jc w:val="both"/>
              <w:rPr>
                <w:rFonts w:ascii="Times New Roman" w:hAnsi="Times New Roman" w:cs="Times New Roman"/>
              </w:rPr>
            </w:pPr>
            <w:r>
              <w:rPr>
                <w:rFonts w:ascii="Times New Roman" w:hAnsi="Times New Roman" w:cs="Times New Roman"/>
              </w:rPr>
              <w:t>- Văn phòng Đảng ủy;</w:t>
            </w:r>
          </w:p>
          <w:p>
            <w:pPr>
              <w:spacing w:line="20" w:lineRule="atLeast"/>
              <w:jc w:val="both"/>
              <w:rPr>
                <w:rFonts w:ascii="Times New Roman" w:hAnsi="Times New Roman" w:cs="Times New Roman"/>
              </w:rPr>
            </w:pPr>
            <w:r>
              <w:rPr>
                <w:rFonts w:ascii="Times New Roman" w:hAnsi="Times New Roman" w:cs="Times New Roman"/>
              </w:rPr>
              <w:t>- Văn phòng HĐND-UBND xã;</w:t>
            </w:r>
          </w:p>
          <w:p>
            <w:pPr>
              <w:spacing w:line="20" w:lineRule="atLeast"/>
              <w:jc w:val="both"/>
              <w:rPr>
                <w:rFonts w:ascii="Times New Roman" w:hAnsi="Times New Roman" w:cs="Times New Roman"/>
              </w:rPr>
            </w:pPr>
            <w:r>
              <w:rPr>
                <w:rFonts w:ascii="Times New Roman" w:hAnsi="Times New Roman" w:cs="Times New Roman"/>
              </w:rPr>
              <w:t>- Các Phòng, ban, ngành đoàn thể cấp xã;</w:t>
            </w:r>
          </w:p>
          <w:p>
            <w:pPr>
              <w:spacing w:line="20" w:lineRule="atLeast"/>
              <w:jc w:val="both"/>
              <w:rPr>
                <w:rFonts w:ascii="Times New Roman" w:hAnsi="Times New Roman" w:cs="Times New Roman"/>
              </w:rPr>
            </w:pPr>
            <w:r>
              <w:rPr>
                <w:rFonts w:ascii="Times New Roman" w:hAnsi="Times New Roman" w:cs="Times New Roman"/>
              </w:rPr>
              <w:t>- Ban CTMT, ban cán sự các thôn;</w:t>
            </w:r>
          </w:p>
          <w:p>
            <w:pPr>
              <w:spacing w:line="20" w:lineRule="atLeast"/>
              <w:jc w:val="both"/>
              <w:rPr>
                <w:rFonts w:ascii="Times New Roman" w:hAnsi="Times New Roman" w:cs="Times New Roman"/>
              </w:rPr>
            </w:pPr>
            <w:r>
              <w:rPr>
                <w:rFonts w:ascii="Times New Roman" w:hAnsi="Times New Roman" w:cs="Times New Roman"/>
              </w:rPr>
              <w:t>- Lưu: VT./.</w:t>
            </w:r>
          </w:p>
          <w:p>
            <w:pPr>
              <w:spacing w:line="20" w:lineRule="atLeast"/>
              <w:jc w:val="both"/>
              <w:rPr>
                <w:rFonts w:ascii="Times New Roman" w:hAnsi="Times New Roman" w:cs="Times New Roman"/>
                <w:sz w:val="28"/>
                <w:szCs w:val="28"/>
              </w:rPr>
            </w:pPr>
          </w:p>
        </w:tc>
        <w:tc>
          <w:tcPr>
            <w:tcW w:w="4945" w:type="dxa"/>
          </w:tcPr>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TM. THƯỜNG TRỰC HĐND</w:t>
            </w:r>
          </w:p>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p>
          <w:p>
            <w:pPr>
              <w:spacing w:line="20" w:lineRule="atLeast"/>
              <w:jc w:val="center"/>
              <w:rPr>
                <w:rFonts w:ascii="Times New Roman" w:hAnsi="Times New Roman" w:cs="Times New Roman"/>
                <w:b/>
                <w:bCs/>
                <w:sz w:val="28"/>
                <w:szCs w:val="28"/>
              </w:rPr>
            </w:pPr>
            <w:r>
              <w:rPr>
                <w:rFonts w:ascii="Times New Roman" w:hAnsi="Times New Roman" w:cs="Times New Roman"/>
                <w:b/>
                <w:bCs/>
                <w:sz w:val="28"/>
                <w:szCs w:val="28"/>
              </w:rPr>
              <w:t>Trần Ngọc Kính</w:t>
            </w:r>
          </w:p>
          <w:p>
            <w:pPr>
              <w:spacing w:line="20" w:lineRule="atLeast"/>
              <w:jc w:val="both"/>
              <w:rPr>
                <w:rFonts w:ascii="Times New Roman" w:hAnsi="Times New Roman" w:cs="Times New Roman"/>
                <w:sz w:val="28"/>
                <w:szCs w:val="28"/>
              </w:rPr>
            </w:pPr>
          </w:p>
        </w:tc>
      </w:tr>
    </w:tbl>
    <w:p>
      <w:pPr>
        <w:spacing w:line="20" w:lineRule="atLeast"/>
        <w:jc w:val="both"/>
        <w:rPr>
          <w:rFonts w:ascii="Times New Roman" w:hAnsi="Times New Roman" w:cs="Times New Roman"/>
          <w:sz w:val="28"/>
          <w:szCs w:val="28"/>
        </w:rPr>
      </w:pPr>
    </w:p>
    <w:sectPr>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7167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CharCharCharCharCharCharCharCharChar1Char">
    <w:name w:val="Char Char Char Char Char Char Char Char Char1 Char"/>
    <w:basedOn w:val="Normal"/>
    <w:next w:val="Normal"/>
    <w:semiHidden/>
    <w:pPr>
      <w:spacing w:before="120" w:after="120" w:line="312" w:lineRule="auto"/>
    </w:pPr>
    <w:rPr>
      <w:rFonts w:ascii="Times New Roman" w:eastAsia="Times New Roman" w:hAnsi="Times New Roman" w:cs="Times New Roman"/>
      <w:kern w:val="0"/>
      <w:sz w:val="28"/>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CharCharCharCharCharCharCharCharChar1Char">
    <w:name w:val="Char Char Char Char Char Char Char Char Char1 Char"/>
    <w:basedOn w:val="Normal"/>
    <w:next w:val="Normal"/>
    <w:semiHidden/>
    <w:pPr>
      <w:spacing w:before="120" w:after="120" w:line="312" w:lineRule="auto"/>
    </w:pPr>
    <w:rPr>
      <w:rFonts w:ascii="Times New Roman" w:eastAsia="Times New Roman"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2026-06-05T03:54:00Z</dcterms:created>
  <dcterms:modified xsi:type="dcterms:W3CDTF">2026-06-09T02:11:00Z</dcterms:modified>
</cp:coreProperties>
</file>